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733" w:rsidRPr="001C1CB6" w:rsidRDefault="00C15733" w:rsidP="003E5385">
      <w:pPr>
        <w:jc w:val="right"/>
        <w:rPr>
          <w:lang w:val="kk-KZ"/>
        </w:rPr>
      </w:pPr>
    </w:p>
    <w:p w:rsidR="001C1CB6" w:rsidRPr="001C1CB6" w:rsidRDefault="001C1CB6" w:rsidP="001C1CB6">
      <w:pPr>
        <w:jc w:val="center"/>
        <w:rPr>
          <w:lang w:val="kk-KZ"/>
        </w:rPr>
      </w:pPr>
      <w:r w:rsidRPr="001C1CB6">
        <w:rPr>
          <w:lang w:val="kk-KZ"/>
        </w:rPr>
        <w:t>Пояснительная записка</w:t>
      </w:r>
    </w:p>
    <w:p w:rsidR="001C1CB6" w:rsidRPr="00D96F35" w:rsidRDefault="001C1CB6" w:rsidP="00D96F35">
      <w:pPr>
        <w:pStyle w:val="aa"/>
        <w:jc w:val="center"/>
        <w:rPr>
          <w:sz w:val="24"/>
        </w:rPr>
      </w:pPr>
      <w:r w:rsidRPr="001C1CB6">
        <w:rPr>
          <w:sz w:val="24"/>
        </w:rPr>
        <w:t xml:space="preserve">к проекту </w:t>
      </w:r>
      <w:r w:rsidRPr="001C1CB6">
        <w:rPr>
          <w:sz w:val="24"/>
          <w:lang w:val="ru-RU"/>
        </w:rPr>
        <w:t xml:space="preserve">решения </w:t>
      </w:r>
      <w:proofErr w:type="spellStart"/>
      <w:r w:rsidRPr="001C1CB6">
        <w:rPr>
          <w:sz w:val="24"/>
          <w:lang w:val="ru-RU"/>
        </w:rPr>
        <w:t>маслихата</w:t>
      </w:r>
      <w:proofErr w:type="spellEnd"/>
      <w:r w:rsidR="00DA6612">
        <w:rPr>
          <w:sz w:val="24"/>
          <w:lang w:val="ru-RU"/>
        </w:rPr>
        <w:t xml:space="preserve"> </w:t>
      </w:r>
      <w:proofErr w:type="spellStart"/>
      <w:r w:rsidR="003B5337">
        <w:rPr>
          <w:sz w:val="24"/>
          <w:lang w:val="ru-RU"/>
        </w:rPr>
        <w:t>Есильского</w:t>
      </w:r>
      <w:proofErr w:type="spellEnd"/>
      <w:r w:rsidR="003B5337">
        <w:rPr>
          <w:sz w:val="24"/>
          <w:lang w:val="ru-RU"/>
        </w:rPr>
        <w:t xml:space="preserve"> района Северо-Казахстанской области </w:t>
      </w:r>
      <w:r w:rsidRPr="00D96F35">
        <w:rPr>
          <w:sz w:val="24"/>
        </w:rPr>
        <w:t>«</w:t>
      </w:r>
      <w:r w:rsidR="00D7170D" w:rsidRPr="00D96F35">
        <w:rPr>
          <w:sz w:val="24"/>
        </w:rPr>
        <w:t>О предоставлении в 202</w:t>
      </w:r>
      <w:r w:rsidR="00DA6612">
        <w:rPr>
          <w:sz w:val="24"/>
          <w:lang w:val="ru-RU"/>
        </w:rPr>
        <w:t>4</w:t>
      </w:r>
      <w:r w:rsidR="00D7170D" w:rsidRPr="00D96F35">
        <w:rPr>
          <w:sz w:val="24"/>
        </w:rPr>
        <w:t xml:space="preserve"> году подъемного пособия и социальной поддержки для приобретения или строительства жилья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 Есильского района</w:t>
      </w:r>
      <w:r w:rsidR="00F2034A" w:rsidRPr="00D96F35">
        <w:rPr>
          <w:sz w:val="24"/>
        </w:rPr>
        <w:t>»</w:t>
      </w:r>
    </w:p>
    <w:p w:rsidR="00F2034A" w:rsidRPr="001C1CB6" w:rsidRDefault="00F2034A" w:rsidP="00F2034A">
      <w:pPr>
        <w:jc w:val="center"/>
      </w:pP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4166"/>
        <w:gridCol w:w="4874"/>
      </w:tblGrid>
      <w:tr w:rsidR="001C1CB6" w:rsidRPr="001C1CB6" w:rsidTr="00BB21C5">
        <w:trPr>
          <w:trHeight w:val="544"/>
        </w:trPr>
        <w:tc>
          <w:tcPr>
            <w:tcW w:w="577" w:type="dxa"/>
          </w:tcPr>
          <w:p w:rsidR="001C1CB6" w:rsidRPr="001C1CB6" w:rsidRDefault="001C1CB6" w:rsidP="00BB21C5">
            <w:pPr>
              <w:jc w:val="center"/>
            </w:pPr>
            <w:r w:rsidRPr="001C1CB6">
              <w:t xml:space="preserve">№ </w:t>
            </w:r>
            <w:proofErr w:type="gramStart"/>
            <w:r w:rsidRPr="001C1CB6">
              <w:t>п</w:t>
            </w:r>
            <w:proofErr w:type="gramEnd"/>
            <w:r w:rsidRPr="001C1CB6">
              <w:t>/п</w:t>
            </w:r>
          </w:p>
        </w:tc>
        <w:tc>
          <w:tcPr>
            <w:tcW w:w="4166" w:type="dxa"/>
          </w:tcPr>
          <w:p w:rsidR="001C1CB6" w:rsidRPr="001C1CB6" w:rsidRDefault="001C1CB6" w:rsidP="00BB21C5">
            <w:pPr>
              <w:jc w:val="center"/>
            </w:pPr>
            <w:r w:rsidRPr="001C1CB6">
              <w:t>Перечень сведений, которые должны быть отражены в проекте</w:t>
            </w:r>
          </w:p>
        </w:tc>
        <w:tc>
          <w:tcPr>
            <w:tcW w:w="4874" w:type="dxa"/>
          </w:tcPr>
          <w:p w:rsidR="001C1CB6" w:rsidRPr="001C1CB6" w:rsidRDefault="001C1CB6" w:rsidP="00BB21C5">
            <w:pPr>
              <w:jc w:val="center"/>
            </w:pPr>
            <w:r w:rsidRPr="001C1CB6">
              <w:t xml:space="preserve">Информация </w:t>
            </w:r>
            <w:proofErr w:type="gramStart"/>
            <w:r w:rsidRPr="001C1CB6">
              <w:t>исполнительного</w:t>
            </w:r>
            <w:proofErr w:type="gramEnd"/>
          </w:p>
          <w:p w:rsidR="001C1CB6" w:rsidRPr="001C1CB6" w:rsidRDefault="001C1CB6" w:rsidP="00BB21C5">
            <w:pPr>
              <w:jc w:val="center"/>
            </w:pPr>
            <w:r w:rsidRPr="001C1CB6">
              <w:t>органа - разработчика</w:t>
            </w:r>
          </w:p>
        </w:tc>
      </w:tr>
      <w:tr w:rsidR="001C1CB6" w:rsidRPr="001C1CB6" w:rsidTr="00BB21C5">
        <w:trPr>
          <w:trHeight w:val="1437"/>
        </w:trPr>
        <w:tc>
          <w:tcPr>
            <w:tcW w:w="577" w:type="dxa"/>
          </w:tcPr>
          <w:p w:rsidR="001C1CB6" w:rsidRPr="001C1CB6" w:rsidRDefault="001C1CB6" w:rsidP="00BB21C5">
            <w:pPr>
              <w:jc w:val="center"/>
            </w:pPr>
            <w:r w:rsidRPr="001C1CB6">
              <w:t>1.</w:t>
            </w:r>
          </w:p>
        </w:tc>
        <w:tc>
          <w:tcPr>
            <w:tcW w:w="4166" w:type="dxa"/>
          </w:tcPr>
          <w:p w:rsidR="001C1CB6" w:rsidRPr="001C1CB6" w:rsidRDefault="001C1CB6" w:rsidP="00BB21C5">
            <w:pPr>
              <w:jc w:val="both"/>
            </w:pPr>
            <w:r w:rsidRPr="001C1CB6">
              <w:t xml:space="preserve">Название проекта решения районного </w:t>
            </w:r>
            <w:proofErr w:type="spellStart"/>
            <w:r w:rsidRPr="001C1CB6">
              <w:t>маслихата</w:t>
            </w:r>
            <w:proofErr w:type="spellEnd"/>
          </w:p>
        </w:tc>
        <w:tc>
          <w:tcPr>
            <w:tcW w:w="4874" w:type="dxa"/>
          </w:tcPr>
          <w:p w:rsidR="001C1CB6" w:rsidRPr="001C1CB6" w:rsidRDefault="00CD0B49" w:rsidP="00DA6612">
            <w:pPr>
              <w:jc w:val="both"/>
            </w:pPr>
            <w:r>
              <w:t>О предоставлении в 202</w:t>
            </w:r>
            <w:r w:rsidR="00DA6612">
              <w:t>4</w:t>
            </w:r>
            <w:r>
              <w:t xml:space="preserve"> году подъемного пособия и социальной поддержки для приобретения или строительства жилья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w:t>
            </w:r>
            <w:proofErr w:type="spellStart"/>
            <w:r>
              <w:t>акимов</w:t>
            </w:r>
            <w:proofErr w:type="spellEnd"/>
            <w:r>
              <w:t xml:space="preserve"> сел, поселков, сельских округов, прибывшим для работы и проживания в сельские населенные пункты </w:t>
            </w:r>
            <w:proofErr w:type="spellStart"/>
            <w:r>
              <w:t>Есильского</w:t>
            </w:r>
            <w:proofErr w:type="spellEnd"/>
            <w:r>
              <w:t xml:space="preserve"> района</w:t>
            </w:r>
          </w:p>
        </w:tc>
      </w:tr>
      <w:tr w:rsidR="001C1CB6" w:rsidRPr="001C1CB6" w:rsidTr="00BB21C5">
        <w:trPr>
          <w:trHeight w:val="826"/>
        </w:trPr>
        <w:tc>
          <w:tcPr>
            <w:tcW w:w="577" w:type="dxa"/>
          </w:tcPr>
          <w:p w:rsidR="001C1CB6" w:rsidRPr="001C1CB6" w:rsidRDefault="001C1CB6" w:rsidP="00BB21C5">
            <w:pPr>
              <w:jc w:val="center"/>
            </w:pPr>
            <w:r w:rsidRPr="001C1CB6">
              <w:t>2.</w:t>
            </w:r>
          </w:p>
        </w:tc>
        <w:tc>
          <w:tcPr>
            <w:tcW w:w="4166" w:type="dxa"/>
          </w:tcPr>
          <w:p w:rsidR="001C1CB6" w:rsidRPr="001C1CB6" w:rsidRDefault="001C1CB6" w:rsidP="00BB21C5">
            <w:pPr>
              <w:jc w:val="both"/>
            </w:pPr>
            <w:r w:rsidRPr="001C1CB6">
              <w:t xml:space="preserve">Районный орган, структурное подразделение аппарата </w:t>
            </w:r>
            <w:proofErr w:type="spellStart"/>
            <w:r w:rsidRPr="001C1CB6">
              <w:t>акима</w:t>
            </w:r>
            <w:proofErr w:type="spellEnd"/>
            <w:r w:rsidRPr="001C1CB6">
              <w:t xml:space="preserve"> района – разработчик</w:t>
            </w:r>
          </w:p>
        </w:tc>
        <w:tc>
          <w:tcPr>
            <w:tcW w:w="4874" w:type="dxa"/>
          </w:tcPr>
          <w:p w:rsidR="001C1CB6" w:rsidRPr="001C1CB6" w:rsidRDefault="001C1CB6" w:rsidP="00BB21C5">
            <w:pPr>
              <w:jc w:val="both"/>
              <w:rPr>
                <w:b/>
              </w:rPr>
            </w:pPr>
            <w:r w:rsidRPr="001C1CB6">
              <w:t xml:space="preserve">Коммунальное государственное учреждение «Отдел экономики и финансов </w:t>
            </w:r>
            <w:proofErr w:type="spellStart"/>
            <w:r w:rsidRPr="001C1CB6">
              <w:t>акиматаЕсильского</w:t>
            </w:r>
            <w:proofErr w:type="spellEnd"/>
            <w:r w:rsidRPr="001C1CB6">
              <w:t xml:space="preserve"> района Северо-Казахстанской области»</w:t>
            </w:r>
          </w:p>
        </w:tc>
      </w:tr>
      <w:tr w:rsidR="001C1CB6" w:rsidRPr="001C1CB6" w:rsidTr="00BB21C5">
        <w:trPr>
          <w:trHeight w:val="1086"/>
        </w:trPr>
        <w:tc>
          <w:tcPr>
            <w:tcW w:w="577" w:type="dxa"/>
          </w:tcPr>
          <w:p w:rsidR="001C1CB6" w:rsidRPr="001C1CB6" w:rsidRDefault="001C1CB6" w:rsidP="00BB21C5">
            <w:pPr>
              <w:jc w:val="center"/>
            </w:pPr>
            <w:r w:rsidRPr="001C1CB6">
              <w:t>3.</w:t>
            </w:r>
          </w:p>
        </w:tc>
        <w:tc>
          <w:tcPr>
            <w:tcW w:w="4166" w:type="dxa"/>
          </w:tcPr>
          <w:p w:rsidR="001C1CB6" w:rsidRPr="001C1CB6" w:rsidRDefault="001C1CB6" w:rsidP="00BB21C5">
            <w:pPr>
              <w:jc w:val="both"/>
            </w:pPr>
            <w:r w:rsidRPr="001C1CB6">
              <w:t>Обоснование необходимости принятия проекта</w:t>
            </w:r>
          </w:p>
        </w:tc>
        <w:tc>
          <w:tcPr>
            <w:tcW w:w="4874" w:type="dxa"/>
          </w:tcPr>
          <w:p w:rsidR="001C1CB6" w:rsidRPr="00334FD5" w:rsidRDefault="005E7B62" w:rsidP="005E7B62">
            <w:proofErr w:type="gramStart"/>
            <w:r w:rsidRPr="005E7B62">
              <w:t>пункт</w:t>
            </w:r>
            <w:r>
              <w:t>ы</w:t>
            </w:r>
            <w:r w:rsidRPr="005E7B62">
              <w:t xml:space="preserve"> 8 и 9 статьи 18 Закона Республики Казахстан «О государственном регулировании развития агропромышленного комплекса и сельских территорий», Правил предоставления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w:t>
            </w:r>
            <w:proofErr w:type="spellStart"/>
            <w:r w:rsidRPr="005E7B62">
              <w:t>акимов</w:t>
            </w:r>
            <w:proofErr w:type="spellEnd"/>
            <w:r w:rsidRPr="005E7B62">
              <w:t xml:space="preserve"> сел, поселков, сельских округов, прибывшим для работы и проживания в сельские населенные пункты, утвержденных приказом Министра национал</w:t>
            </w:r>
            <w:bookmarkStart w:id="0" w:name="_GoBack"/>
            <w:bookmarkEnd w:id="0"/>
            <w:r w:rsidRPr="005E7B62">
              <w:t>ьной экономики Республики Казахстан от</w:t>
            </w:r>
            <w:proofErr w:type="gramEnd"/>
            <w:r w:rsidRPr="005E7B62">
              <w:t xml:space="preserve"> </w:t>
            </w:r>
            <w:proofErr w:type="gramStart"/>
            <w:r w:rsidRPr="005E7B62">
              <w:t xml:space="preserve">6 ноября 2014 года № 72 «Об утверждении Правил предоставления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w:t>
            </w:r>
            <w:proofErr w:type="spellStart"/>
            <w:r w:rsidRPr="005E7B62">
              <w:t>акимов</w:t>
            </w:r>
            <w:proofErr w:type="spellEnd"/>
            <w:r w:rsidRPr="005E7B62">
              <w:t xml:space="preserve"> сел, поселков, сельских округов, прибывшим для работы и проживания в сельские населенные пункты», приказа </w:t>
            </w:r>
            <w:r w:rsidRPr="005E7B62">
              <w:lastRenderedPageBreak/>
              <w:t>Министра национальной экономики Республики Казахстан от 29 июня 2023 года № 126 «Об определении размеров предоставления мер социальной поддержки</w:t>
            </w:r>
            <w:proofErr w:type="gramEnd"/>
            <w:r w:rsidRPr="005E7B62">
              <w:t xml:space="preserve">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w:t>
            </w:r>
            <w:proofErr w:type="spellStart"/>
            <w:r w:rsidRPr="005E7B62">
              <w:t>акимов</w:t>
            </w:r>
            <w:proofErr w:type="spellEnd"/>
            <w:r w:rsidRPr="005E7B62">
              <w:t xml:space="preserve"> сел, поселков, сельских округов, прибывшим для работы и проживания в сельские населенные пункты» (зарегистрировано в Реестре государственной регистрации нормативных правовых актов под № 183404)</w:t>
            </w:r>
          </w:p>
        </w:tc>
      </w:tr>
      <w:tr w:rsidR="001C1CB6" w:rsidRPr="001C1CB6" w:rsidTr="00BB21C5">
        <w:trPr>
          <w:trHeight w:val="1108"/>
        </w:trPr>
        <w:tc>
          <w:tcPr>
            <w:tcW w:w="577" w:type="dxa"/>
          </w:tcPr>
          <w:p w:rsidR="001C1CB6" w:rsidRPr="001C1CB6" w:rsidRDefault="001C1CB6" w:rsidP="00BB21C5">
            <w:pPr>
              <w:jc w:val="center"/>
            </w:pPr>
            <w:r w:rsidRPr="001C1CB6">
              <w:lastRenderedPageBreak/>
              <w:t>4.</w:t>
            </w:r>
          </w:p>
        </w:tc>
        <w:tc>
          <w:tcPr>
            <w:tcW w:w="4166" w:type="dxa"/>
          </w:tcPr>
          <w:p w:rsidR="001C1CB6" w:rsidRDefault="001C1CB6" w:rsidP="00BB21C5">
            <w:pPr>
              <w:jc w:val="both"/>
            </w:pPr>
            <w:r w:rsidRPr="001C1CB6">
              <w:t>Предполагаемые социально- экономические и/ или правовые последствия в случае принятия проекта</w:t>
            </w:r>
          </w:p>
          <w:p w:rsidR="004F1FAD" w:rsidRPr="001C1CB6" w:rsidRDefault="004F1FAD" w:rsidP="00BB21C5">
            <w:pPr>
              <w:jc w:val="both"/>
            </w:pPr>
          </w:p>
        </w:tc>
        <w:tc>
          <w:tcPr>
            <w:tcW w:w="4874" w:type="dxa"/>
          </w:tcPr>
          <w:p w:rsidR="001C1CB6" w:rsidRPr="001C1CB6" w:rsidRDefault="001C1CB6" w:rsidP="00BB21C5">
            <w:pPr>
              <w:jc w:val="both"/>
            </w:pPr>
            <w:r w:rsidRPr="001C1CB6">
              <w:rPr>
                <w:spacing w:val="-4"/>
              </w:rPr>
              <w:t xml:space="preserve">Нет  </w:t>
            </w:r>
          </w:p>
        </w:tc>
      </w:tr>
      <w:tr w:rsidR="001C1CB6" w:rsidRPr="001C1CB6" w:rsidTr="00BB21C5">
        <w:trPr>
          <w:trHeight w:val="1108"/>
        </w:trPr>
        <w:tc>
          <w:tcPr>
            <w:tcW w:w="577" w:type="dxa"/>
          </w:tcPr>
          <w:p w:rsidR="001C1CB6" w:rsidRPr="001C1CB6" w:rsidRDefault="001C1CB6" w:rsidP="00BB21C5">
            <w:pPr>
              <w:jc w:val="center"/>
            </w:pPr>
            <w:r w:rsidRPr="001C1CB6">
              <w:t>5.</w:t>
            </w:r>
          </w:p>
        </w:tc>
        <w:tc>
          <w:tcPr>
            <w:tcW w:w="4166" w:type="dxa"/>
          </w:tcPr>
          <w:p w:rsidR="001C1CB6" w:rsidRDefault="001C1CB6" w:rsidP="00BB21C5">
            <w:pPr>
              <w:jc w:val="both"/>
            </w:pPr>
            <w:r w:rsidRPr="001C1CB6">
              <w:t>Предполагаемые финансовые затраты, связанные с реализацией проекта, эффективность вносимых предложений</w:t>
            </w:r>
          </w:p>
          <w:p w:rsidR="004F1FAD" w:rsidRPr="001C1CB6" w:rsidRDefault="004F1FAD" w:rsidP="00BB21C5">
            <w:pPr>
              <w:jc w:val="both"/>
            </w:pPr>
          </w:p>
        </w:tc>
        <w:tc>
          <w:tcPr>
            <w:tcW w:w="4874" w:type="dxa"/>
          </w:tcPr>
          <w:p w:rsidR="001C1CB6" w:rsidRPr="001C1CB6" w:rsidRDefault="001C1CB6" w:rsidP="00BB21C5">
            <w:pPr>
              <w:jc w:val="both"/>
            </w:pPr>
            <w:r w:rsidRPr="001C1CB6">
              <w:t>Отсутствуют</w:t>
            </w:r>
          </w:p>
        </w:tc>
      </w:tr>
      <w:tr w:rsidR="001C1CB6" w:rsidRPr="001C1CB6" w:rsidTr="00BB21C5">
        <w:trPr>
          <w:trHeight w:val="1088"/>
        </w:trPr>
        <w:tc>
          <w:tcPr>
            <w:tcW w:w="577" w:type="dxa"/>
          </w:tcPr>
          <w:p w:rsidR="001C1CB6" w:rsidRPr="001C1CB6" w:rsidRDefault="001C1CB6" w:rsidP="00BB21C5">
            <w:pPr>
              <w:jc w:val="center"/>
            </w:pPr>
            <w:r w:rsidRPr="001C1CB6">
              <w:t>6.</w:t>
            </w:r>
          </w:p>
        </w:tc>
        <w:tc>
          <w:tcPr>
            <w:tcW w:w="4166" w:type="dxa"/>
          </w:tcPr>
          <w:p w:rsidR="001C1CB6" w:rsidRDefault="001C1CB6" w:rsidP="00BB21C5">
            <w:pPr>
              <w:jc w:val="both"/>
            </w:pPr>
            <w:r w:rsidRPr="001C1CB6">
              <w:t>Конкретные цели и сроки ожидаемых результатов в случае принятия проекта, эффективность вносимых предложений</w:t>
            </w:r>
          </w:p>
          <w:p w:rsidR="004F1FAD" w:rsidRPr="001C1CB6" w:rsidRDefault="004F1FAD" w:rsidP="00BB21C5">
            <w:pPr>
              <w:jc w:val="both"/>
            </w:pPr>
          </w:p>
        </w:tc>
        <w:tc>
          <w:tcPr>
            <w:tcW w:w="4874" w:type="dxa"/>
          </w:tcPr>
          <w:p w:rsidR="001C1CB6" w:rsidRPr="001C1CB6" w:rsidRDefault="00E8516E" w:rsidP="00BB21C5">
            <w:pPr>
              <w:jc w:val="both"/>
              <w:rPr>
                <w:lang w:val="kk-KZ"/>
              </w:rPr>
            </w:pPr>
            <w:r>
              <w:rPr>
                <w:lang w:val="kk-KZ"/>
              </w:rPr>
              <w:t>Качественное планирование и исполнение бюджета</w:t>
            </w:r>
          </w:p>
        </w:tc>
      </w:tr>
      <w:tr w:rsidR="001C1CB6" w:rsidRPr="001C1CB6" w:rsidTr="00BB21C5">
        <w:trPr>
          <w:trHeight w:val="1390"/>
        </w:trPr>
        <w:tc>
          <w:tcPr>
            <w:tcW w:w="577" w:type="dxa"/>
          </w:tcPr>
          <w:p w:rsidR="001C1CB6" w:rsidRPr="001C1CB6" w:rsidRDefault="001C1CB6" w:rsidP="00BB21C5">
            <w:pPr>
              <w:jc w:val="center"/>
            </w:pPr>
            <w:r w:rsidRPr="001C1CB6">
              <w:t>7.</w:t>
            </w:r>
          </w:p>
        </w:tc>
        <w:tc>
          <w:tcPr>
            <w:tcW w:w="4166" w:type="dxa"/>
          </w:tcPr>
          <w:p w:rsidR="001C1CB6" w:rsidRDefault="001C1CB6" w:rsidP="00BB21C5">
            <w:pPr>
              <w:jc w:val="both"/>
            </w:pPr>
            <w:r w:rsidRPr="001C1CB6">
              <w:t>Причины отсутствия визы руководителя государственного органа, в компетенцию которого входят вопросы, отраженные в проекте</w:t>
            </w:r>
          </w:p>
          <w:p w:rsidR="004F1FAD" w:rsidRPr="001C1CB6" w:rsidRDefault="004F1FAD" w:rsidP="00BB21C5">
            <w:pPr>
              <w:jc w:val="both"/>
            </w:pPr>
          </w:p>
        </w:tc>
        <w:tc>
          <w:tcPr>
            <w:tcW w:w="4874" w:type="dxa"/>
          </w:tcPr>
          <w:p w:rsidR="001C1CB6" w:rsidRPr="001C1CB6" w:rsidRDefault="001C1CB6" w:rsidP="00BB21C5">
            <w:pPr>
              <w:jc w:val="both"/>
            </w:pPr>
            <w:r w:rsidRPr="001C1CB6">
              <w:t>Нет</w:t>
            </w:r>
          </w:p>
          <w:p w:rsidR="001C1CB6" w:rsidRPr="001C1CB6" w:rsidRDefault="001C1CB6" w:rsidP="00BB21C5">
            <w:pPr>
              <w:jc w:val="both"/>
            </w:pPr>
          </w:p>
          <w:p w:rsidR="001C1CB6" w:rsidRPr="001C1CB6" w:rsidRDefault="001C1CB6" w:rsidP="00BB21C5">
            <w:pPr>
              <w:jc w:val="center"/>
              <w:rPr>
                <w:b/>
              </w:rPr>
            </w:pPr>
          </w:p>
        </w:tc>
      </w:tr>
      <w:tr w:rsidR="001C1CB6" w:rsidRPr="001C1CB6" w:rsidTr="007E2A11">
        <w:trPr>
          <w:trHeight w:val="1940"/>
        </w:trPr>
        <w:tc>
          <w:tcPr>
            <w:tcW w:w="577" w:type="dxa"/>
          </w:tcPr>
          <w:p w:rsidR="001C1CB6" w:rsidRPr="001C1CB6" w:rsidRDefault="001C1CB6" w:rsidP="00BB21C5">
            <w:pPr>
              <w:jc w:val="center"/>
            </w:pPr>
            <w:r w:rsidRPr="001C1CB6">
              <w:t>8.</w:t>
            </w:r>
          </w:p>
        </w:tc>
        <w:tc>
          <w:tcPr>
            <w:tcW w:w="4166" w:type="dxa"/>
          </w:tcPr>
          <w:p w:rsidR="00AB3C41" w:rsidRPr="001C1CB6" w:rsidRDefault="001C1CB6" w:rsidP="007E2A11">
            <w:pPr>
              <w:jc w:val="both"/>
            </w:pPr>
            <w:r w:rsidRPr="001C1CB6">
              <w:t xml:space="preserve">Сведения о том, какие нормативные правовые акты Президента и/или Правительства, </w:t>
            </w:r>
            <w:proofErr w:type="spellStart"/>
            <w:r w:rsidRPr="001C1CB6">
              <w:t>акимата</w:t>
            </w:r>
            <w:proofErr w:type="spellEnd"/>
            <w:r w:rsidRPr="001C1CB6">
              <w:t xml:space="preserve"> области и района были приняты ранее по вопросам, рассматриваемым в проекте, и как разработчик их исполнял</w:t>
            </w:r>
          </w:p>
        </w:tc>
        <w:tc>
          <w:tcPr>
            <w:tcW w:w="4874" w:type="dxa"/>
          </w:tcPr>
          <w:p w:rsidR="001C1CB6" w:rsidRPr="001C1CB6" w:rsidRDefault="001C1CB6" w:rsidP="00BB21C5">
            <w:pPr>
              <w:jc w:val="both"/>
            </w:pPr>
            <w:r w:rsidRPr="001C1CB6">
              <w:t>Отсутствуют</w:t>
            </w:r>
          </w:p>
        </w:tc>
      </w:tr>
      <w:tr w:rsidR="001C1CB6" w:rsidRPr="001C1CB6" w:rsidTr="00BB21C5">
        <w:trPr>
          <w:trHeight w:val="282"/>
        </w:trPr>
        <w:tc>
          <w:tcPr>
            <w:tcW w:w="577" w:type="dxa"/>
          </w:tcPr>
          <w:p w:rsidR="001C1CB6" w:rsidRPr="001C1CB6" w:rsidRDefault="001C1CB6" w:rsidP="00BB21C5">
            <w:pPr>
              <w:jc w:val="center"/>
            </w:pPr>
            <w:r w:rsidRPr="001C1CB6">
              <w:t>9.</w:t>
            </w:r>
          </w:p>
        </w:tc>
        <w:tc>
          <w:tcPr>
            <w:tcW w:w="4166" w:type="dxa"/>
          </w:tcPr>
          <w:p w:rsidR="001C1CB6" w:rsidRPr="001C1CB6" w:rsidRDefault="001C1CB6" w:rsidP="00BB21C5">
            <w:pPr>
              <w:jc w:val="both"/>
            </w:pPr>
            <w:r w:rsidRPr="001C1CB6">
              <w:t>Иные сведения</w:t>
            </w:r>
          </w:p>
        </w:tc>
        <w:tc>
          <w:tcPr>
            <w:tcW w:w="4874" w:type="dxa"/>
          </w:tcPr>
          <w:p w:rsidR="001C1CB6" w:rsidRPr="001C1CB6" w:rsidRDefault="001C1CB6" w:rsidP="00BB21C5">
            <w:pPr>
              <w:jc w:val="both"/>
            </w:pPr>
            <w:r w:rsidRPr="001C1CB6">
              <w:t>Отсутствуют</w:t>
            </w:r>
          </w:p>
        </w:tc>
      </w:tr>
    </w:tbl>
    <w:p w:rsidR="001C1CB6" w:rsidRDefault="001C1CB6" w:rsidP="001C1CB6">
      <w:pPr>
        <w:ind w:firstLine="6480"/>
        <w:jc w:val="both"/>
        <w:rPr>
          <w:b/>
          <w:lang w:val="kk-KZ"/>
        </w:rPr>
      </w:pPr>
    </w:p>
    <w:p w:rsidR="005E1A0D" w:rsidRPr="001C1CB6" w:rsidRDefault="005E1A0D" w:rsidP="001C1CB6">
      <w:pPr>
        <w:ind w:firstLine="6480"/>
        <w:jc w:val="both"/>
        <w:rPr>
          <w:b/>
          <w:lang w:val="kk-KZ"/>
        </w:rPr>
      </w:pPr>
    </w:p>
    <w:p w:rsidR="001C1CB6" w:rsidRPr="001C1CB6" w:rsidRDefault="001C1CB6" w:rsidP="001C1CB6">
      <w:pPr>
        <w:ind w:firstLine="426"/>
        <w:rPr>
          <w:b/>
        </w:rPr>
      </w:pPr>
      <w:r w:rsidRPr="001C1CB6">
        <w:rPr>
          <w:b/>
        </w:rPr>
        <w:t xml:space="preserve">Руководитель </w:t>
      </w:r>
      <w:r w:rsidRPr="001C1CB6">
        <w:rPr>
          <w:b/>
          <w:lang w:val="kk-KZ"/>
        </w:rPr>
        <w:t xml:space="preserve"> отдела</w:t>
      </w:r>
    </w:p>
    <w:p w:rsidR="00C15733" w:rsidRPr="001C1CB6" w:rsidRDefault="001C1CB6" w:rsidP="007E2A11">
      <w:pPr>
        <w:ind w:firstLine="426"/>
        <w:rPr>
          <w:lang w:val="kk-KZ"/>
        </w:rPr>
      </w:pPr>
      <w:r w:rsidRPr="001C1CB6">
        <w:rPr>
          <w:b/>
        </w:rPr>
        <w:t xml:space="preserve">экономики и финансов          </w:t>
      </w:r>
      <w:r w:rsidR="005C4C6A">
        <w:rPr>
          <w:b/>
        </w:rPr>
        <w:t xml:space="preserve">                                               </w:t>
      </w:r>
      <w:r w:rsidRPr="001C1CB6">
        <w:rPr>
          <w:b/>
        </w:rPr>
        <w:t xml:space="preserve">     </w:t>
      </w:r>
      <w:proofErr w:type="spellStart"/>
      <w:r w:rsidRPr="001C1CB6">
        <w:rPr>
          <w:b/>
        </w:rPr>
        <w:t>Г.Стороженко</w:t>
      </w:r>
      <w:proofErr w:type="spellEnd"/>
    </w:p>
    <w:sectPr w:rsidR="00C15733" w:rsidRPr="001C1CB6" w:rsidSect="004F35C7">
      <w:headerReference w:type="even" r:id="rId9"/>
      <w:headerReference w:type="default" r:id="rId10"/>
      <w:footerReference w:type="even" r:id="rId11"/>
      <w:headerReference w:type="first" r:id="rId12"/>
      <w:pgSz w:w="11907" w:h="16840" w:code="9"/>
      <w:pgMar w:top="1276" w:right="851" w:bottom="1418" w:left="1418" w:header="720" w:footer="720"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7F1" w:rsidRDefault="00D747F1">
      <w:r>
        <w:separator/>
      </w:r>
    </w:p>
  </w:endnote>
  <w:endnote w:type="continuationSeparator" w:id="0">
    <w:p w:rsidR="00D747F1" w:rsidRDefault="00D7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C7" w:rsidRDefault="00722F39" w:rsidP="005D0F30">
    <w:pPr>
      <w:pStyle w:val="a3"/>
      <w:framePr w:wrap="around" w:vAnchor="text" w:hAnchor="margin" w:xAlign="right" w:y="1"/>
      <w:rPr>
        <w:rStyle w:val="a4"/>
      </w:rPr>
    </w:pPr>
    <w:r>
      <w:rPr>
        <w:rStyle w:val="a4"/>
      </w:rPr>
      <w:fldChar w:fldCharType="begin"/>
    </w:r>
    <w:r w:rsidR="00C033C7">
      <w:rPr>
        <w:rStyle w:val="a4"/>
      </w:rPr>
      <w:instrText xml:space="preserve">PAGE  </w:instrText>
    </w:r>
    <w:r>
      <w:rPr>
        <w:rStyle w:val="a4"/>
      </w:rPr>
      <w:fldChar w:fldCharType="end"/>
    </w:r>
  </w:p>
  <w:p w:rsidR="00C033C7" w:rsidRDefault="00C033C7" w:rsidP="00377A7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7F1" w:rsidRDefault="00D747F1">
      <w:r>
        <w:separator/>
      </w:r>
    </w:p>
  </w:footnote>
  <w:footnote w:type="continuationSeparator" w:id="0">
    <w:p w:rsidR="00D747F1" w:rsidRDefault="00D74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C7" w:rsidRDefault="00722F39" w:rsidP="003D35C0">
    <w:pPr>
      <w:pStyle w:val="a5"/>
      <w:framePr w:wrap="around" w:vAnchor="text" w:hAnchor="margin" w:xAlign="center" w:y="1"/>
      <w:rPr>
        <w:rStyle w:val="a4"/>
      </w:rPr>
    </w:pPr>
    <w:r>
      <w:rPr>
        <w:rStyle w:val="a4"/>
      </w:rPr>
      <w:fldChar w:fldCharType="begin"/>
    </w:r>
    <w:r w:rsidR="00C033C7">
      <w:rPr>
        <w:rStyle w:val="a4"/>
      </w:rPr>
      <w:instrText xml:space="preserve">PAGE  </w:instrText>
    </w:r>
    <w:r>
      <w:rPr>
        <w:rStyle w:val="a4"/>
      </w:rPr>
      <w:fldChar w:fldCharType="end"/>
    </w:r>
  </w:p>
  <w:p w:rsidR="00C033C7" w:rsidRDefault="00C033C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C7" w:rsidRDefault="00722F39" w:rsidP="00D320AE">
    <w:pPr>
      <w:pStyle w:val="a5"/>
      <w:jc w:val="center"/>
      <w:rPr>
        <w:lang w:val="kk-KZ"/>
      </w:rPr>
    </w:pPr>
    <w:r>
      <w:fldChar w:fldCharType="begin"/>
    </w:r>
    <w:r w:rsidR="003C32B9">
      <w:instrText xml:space="preserve"> PAGE   \* MERGEFORMAT </w:instrText>
    </w:r>
    <w:r>
      <w:fldChar w:fldCharType="separate"/>
    </w:r>
    <w:r w:rsidR="005E7B62">
      <w:rPr>
        <w:noProof/>
      </w:rPr>
      <w:t>2</w:t>
    </w:r>
    <w:r>
      <w:rPr>
        <w:noProof/>
      </w:rPr>
      <w:fldChar w:fldCharType="end"/>
    </w:r>
  </w:p>
  <w:p w:rsidR="00C033C7" w:rsidRPr="0037502C" w:rsidRDefault="00C033C7" w:rsidP="00D320AE">
    <w:pPr>
      <w:pStyle w:val="a5"/>
      <w:jc w:val="center"/>
      <w:rPr>
        <w:lang w:val="kk-K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C7" w:rsidRDefault="00C033C7" w:rsidP="00934A3F">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5CA"/>
    <w:multiLevelType w:val="hybridMultilevel"/>
    <w:tmpl w:val="5DA4D21C"/>
    <w:lvl w:ilvl="0" w:tplc="19CE5DF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067555"/>
    <w:multiLevelType w:val="hybridMultilevel"/>
    <w:tmpl w:val="0F0CBA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B617D"/>
    <w:multiLevelType w:val="hybridMultilevel"/>
    <w:tmpl w:val="5A70041E"/>
    <w:lvl w:ilvl="0" w:tplc="6A42CD58">
      <w:start w:val="9"/>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3">
    <w:nsid w:val="099C4CFB"/>
    <w:multiLevelType w:val="hybridMultilevel"/>
    <w:tmpl w:val="4074F368"/>
    <w:lvl w:ilvl="0" w:tplc="863298C4">
      <w:start w:val="7"/>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7E66F5"/>
    <w:multiLevelType w:val="hybridMultilevel"/>
    <w:tmpl w:val="3D7877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74876"/>
    <w:multiLevelType w:val="hybridMultilevel"/>
    <w:tmpl w:val="9F5C33DE"/>
    <w:lvl w:ilvl="0" w:tplc="4464330A">
      <w:start w:val="3"/>
      <w:numFmt w:val="decimal"/>
      <w:lvlText w:val="%1."/>
      <w:lvlJc w:val="left"/>
      <w:pPr>
        <w:tabs>
          <w:tab w:val="num" w:pos="2280"/>
        </w:tabs>
        <w:ind w:left="228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21668D"/>
    <w:multiLevelType w:val="hybridMultilevel"/>
    <w:tmpl w:val="59AC9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2E1E5A"/>
    <w:multiLevelType w:val="hybridMultilevel"/>
    <w:tmpl w:val="B98A91A2"/>
    <w:lvl w:ilvl="0" w:tplc="11F8D8C0">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EFC406C"/>
    <w:multiLevelType w:val="hybridMultilevel"/>
    <w:tmpl w:val="42D41D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210F19"/>
    <w:multiLevelType w:val="multilevel"/>
    <w:tmpl w:val="9BA823CA"/>
    <w:lvl w:ilvl="0">
      <w:start w:val="17"/>
      <w:numFmt w:val="decimal"/>
      <w:lvlText w:val="%1"/>
      <w:lvlJc w:val="left"/>
      <w:pPr>
        <w:ind w:left="540" w:hanging="54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0">
    <w:nsid w:val="315247B0"/>
    <w:multiLevelType w:val="hybridMultilevel"/>
    <w:tmpl w:val="524457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F05B9E"/>
    <w:multiLevelType w:val="hybridMultilevel"/>
    <w:tmpl w:val="DBBA15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211127"/>
    <w:multiLevelType w:val="hybridMultilevel"/>
    <w:tmpl w:val="617AE7B0"/>
    <w:lvl w:ilvl="0" w:tplc="6060B9A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9E3276E"/>
    <w:multiLevelType w:val="hybridMultilevel"/>
    <w:tmpl w:val="0EC034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DF2296"/>
    <w:multiLevelType w:val="hybridMultilevel"/>
    <w:tmpl w:val="B98A91A2"/>
    <w:lvl w:ilvl="0" w:tplc="11F8D8C0">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7595631"/>
    <w:multiLevelType w:val="multilevel"/>
    <w:tmpl w:val="9BA823CA"/>
    <w:lvl w:ilvl="0">
      <w:start w:val="17"/>
      <w:numFmt w:val="decimal"/>
      <w:lvlText w:val="%1"/>
      <w:lvlJc w:val="left"/>
      <w:pPr>
        <w:ind w:left="540" w:hanging="54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num w:numId="1">
    <w:abstractNumId w:val="0"/>
  </w:num>
  <w:num w:numId="2">
    <w:abstractNumId w:val="5"/>
  </w:num>
  <w:num w:numId="3">
    <w:abstractNumId w:val="14"/>
  </w:num>
  <w:num w:numId="4">
    <w:abstractNumId w:val="3"/>
  </w:num>
  <w:num w:numId="5">
    <w:abstractNumId w:val="7"/>
  </w:num>
  <w:num w:numId="6">
    <w:abstractNumId w:val="12"/>
  </w:num>
  <w:num w:numId="7">
    <w:abstractNumId w:val="15"/>
  </w:num>
  <w:num w:numId="8">
    <w:abstractNumId w:val="9"/>
  </w:num>
  <w:num w:numId="9">
    <w:abstractNumId w:val="2"/>
  </w:num>
  <w:num w:numId="10">
    <w:abstractNumId w:val="6"/>
  </w:num>
  <w:num w:numId="11">
    <w:abstractNumId w:val="4"/>
  </w:num>
  <w:num w:numId="12">
    <w:abstractNumId w:val="11"/>
  </w:num>
  <w:num w:numId="13">
    <w:abstractNumId w:val="10"/>
  </w:num>
  <w:num w:numId="14">
    <w:abstractNumId w:val="13"/>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drawingGridHorizontalSpacing w:val="120"/>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3742"/>
    <w:rsid w:val="00000834"/>
    <w:rsid w:val="00001FE3"/>
    <w:rsid w:val="00004F63"/>
    <w:rsid w:val="00014F2C"/>
    <w:rsid w:val="00034725"/>
    <w:rsid w:val="000349AC"/>
    <w:rsid w:val="0003579E"/>
    <w:rsid w:val="00035EEB"/>
    <w:rsid w:val="000415A4"/>
    <w:rsid w:val="000424ED"/>
    <w:rsid w:val="00051118"/>
    <w:rsid w:val="00054817"/>
    <w:rsid w:val="0006518B"/>
    <w:rsid w:val="00075A30"/>
    <w:rsid w:val="000A3257"/>
    <w:rsid w:val="000A47A6"/>
    <w:rsid w:val="000B32B1"/>
    <w:rsid w:val="000C28C9"/>
    <w:rsid w:val="000C3AEB"/>
    <w:rsid w:val="000C73BD"/>
    <w:rsid w:val="000D437C"/>
    <w:rsid w:val="000D5AB4"/>
    <w:rsid w:val="000D5D00"/>
    <w:rsid w:val="000E01E0"/>
    <w:rsid w:val="000E6CF4"/>
    <w:rsid w:val="000F742E"/>
    <w:rsid w:val="001051DF"/>
    <w:rsid w:val="0010525F"/>
    <w:rsid w:val="00106052"/>
    <w:rsid w:val="00111ACA"/>
    <w:rsid w:val="001132FB"/>
    <w:rsid w:val="001275E2"/>
    <w:rsid w:val="001277FA"/>
    <w:rsid w:val="001326B1"/>
    <w:rsid w:val="001332A1"/>
    <w:rsid w:val="00145D6A"/>
    <w:rsid w:val="001464C5"/>
    <w:rsid w:val="00150113"/>
    <w:rsid w:val="00151CD8"/>
    <w:rsid w:val="001570F5"/>
    <w:rsid w:val="001654A3"/>
    <w:rsid w:val="0016795D"/>
    <w:rsid w:val="001747C2"/>
    <w:rsid w:val="001808E7"/>
    <w:rsid w:val="00182AB6"/>
    <w:rsid w:val="001857D8"/>
    <w:rsid w:val="0018684F"/>
    <w:rsid w:val="0019259E"/>
    <w:rsid w:val="001A339A"/>
    <w:rsid w:val="001A47D0"/>
    <w:rsid w:val="001A5C95"/>
    <w:rsid w:val="001B2249"/>
    <w:rsid w:val="001B307A"/>
    <w:rsid w:val="001C135A"/>
    <w:rsid w:val="001C1CB6"/>
    <w:rsid w:val="001C2EAA"/>
    <w:rsid w:val="001C6D9E"/>
    <w:rsid w:val="001D2332"/>
    <w:rsid w:val="001D535D"/>
    <w:rsid w:val="001E022B"/>
    <w:rsid w:val="001E2518"/>
    <w:rsid w:val="001E3C91"/>
    <w:rsid w:val="001E3E57"/>
    <w:rsid w:val="001E61F9"/>
    <w:rsid w:val="0020537F"/>
    <w:rsid w:val="00205AA2"/>
    <w:rsid w:val="00214390"/>
    <w:rsid w:val="00215CAF"/>
    <w:rsid w:val="00222BF5"/>
    <w:rsid w:val="00225DF0"/>
    <w:rsid w:val="002260E5"/>
    <w:rsid w:val="002271A4"/>
    <w:rsid w:val="002327F1"/>
    <w:rsid w:val="00234F13"/>
    <w:rsid w:val="00241857"/>
    <w:rsid w:val="00243234"/>
    <w:rsid w:val="00244B75"/>
    <w:rsid w:val="00267F99"/>
    <w:rsid w:val="00270442"/>
    <w:rsid w:val="00271C79"/>
    <w:rsid w:val="00272F65"/>
    <w:rsid w:val="0027435F"/>
    <w:rsid w:val="00281D1C"/>
    <w:rsid w:val="00286031"/>
    <w:rsid w:val="002934DD"/>
    <w:rsid w:val="00295123"/>
    <w:rsid w:val="00295C53"/>
    <w:rsid w:val="002A0A10"/>
    <w:rsid w:val="002A2121"/>
    <w:rsid w:val="002B7916"/>
    <w:rsid w:val="002C0155"/>
    <w:rsid w:val="002C3511"/>
    <w:rsid w:val="002C413F"/>
    <w:rsid w:val="002C5C88"/>
    <w:rsid w:val="002D040E"/>
    <w:rsid w:val="002D65F2"/>
    <w:rsid w:val="002D697F"/>
    <w:rsid w:val="002E09DB"/>
    <w:rsid w:val="002F1D75"/>
    <w:rsid w:val="002F3D58"/>
    <w:rsid w:val="00320988"/>
    <w:rsid w:val="00321D4E"/>
    <w:rsid w:val="00322364"/>
    <w:rsid w:val="0032566B"/>
    <w:rsid w:val="00326C55"/>
    <w:rsid w:val="00327423"/>
    <w:rsid w:val="0033133B"/>
    <w:rsid w:val="00334FD5"/>
    <w:rsid w:val="0034283E"/>
    <w:rsid w:val="00343C34"/>
    <w:rsid w:val="00346A86"/>
    <w:rsid w:val="00351E7C"/>
    <w:rsid w:val="003526C0"/>
    <w:rsid w:val="003556A3"/>
    <w:rsid w:val="00366B21"/>
    <w:rsid w:val="00367F19"/>
    <w:rsid w:val="003705A3"/>
    <w:rsid w:val="0037178F"/>
    <w:rsid w:val="003743E9"/>
    <w:rsid w:val="0037502C"/>
    <w:rsid w:val="00375DA0"/>
    <w:rsid w:val="003772C1"/>
    <w:rsid w:val="00377A79"/>
    <w:rsid w:val="003809B4"/>
    <w:rsid w:val="00387127"/>
    <w:rsid w:val="00387762"/>
    <w:rsid w:val="003A2B82"/>
    <w:rsid w:val="003B1B09"/>
    <w:rsid w:val="003B40D1"/>
    <w:rsid w:val="003B5337"/>
    <w:rsid w:val="003C05FE"/>
    <w:rsid w:val="003C0E40"/>
    <w:rsid w:val="003C32B9"/>
    <w:rsid w:val="003D27FD"/>
    <w:rsid w:val="003D3145"/>
    <w:rsid w:val="003D35C0"/>
    <w:rsid w:val="003E0D0B"/>
    <w:rsid w:val="003E5385"/>
    <w:rsid w:val="003F03C0"/>
    <w:rsid w:val="003F452E"/>
    <w:rsid w:val="003F7994"/>
    <w:rsid w:val="00400DDD"/>
    <w:rsid w:val="00401CBF"/>
    <w:rsid w:val="00404D14"/>
    <w:rsid w:val="00411D3C"/>
    <w:rsid w:val="00412752"/>
    <w:rsid w:val="0042281E"/>
    <w:rsid w:val="00423757"/>
    <w:rsid w:val="00427CE2"/>
    <w:rsid w:val="00431312"/>
    <w:rsid w:val="0043495F"/>
    <w:rsid w:val="00434E94"/>
    <w:rsid w:val="004477AC"/>
    <w:rsid w:val="00450D5A"/>
    <w:rsid w:val="004552E7"/>
    <w:rsid w:val="004554B3"/>
    <w:rsid w:val="0045661E"/>
    <w:rsid w:val="00457E56"/>
    <w:rsid w:val="00460D3A"/>
    <w:rsid w:val="00460E40"/>
    <w:rsid w:val="004644FD"/>
    <w:rsid w:val="004837D1"/>
    <w:rsid w:val="00484376"/>
    <w:rsid w:val="00484DB3"/>
    <w:rsid w:val="00484EF0"/>
    <w:rsid w:val="004859D7"/>
    <w:rsid w:val="00485A21"/>
    <w:rsid w:val="0049127B"/>
    <w:rsid w:val="004950D8"/>
    <w:rsid w:val="00497261"/>
    <w:rsid w:val="004A092F"/>
    <w:rsid w:val="004A1CB9"/>
    <w:rsid w:val="004A6DFF"/>
    <w:rsid w:val="004B312A"/>
    <w:rsid w:val="004C5F8B"/>
    <w:rsid w:val="004E63FD"/>
    <w:rsid w:val="004F1FAD"/>
    <w:rsid w:val="004F35C7"/>
    <w:rsid w:val="004F755C"/>
    <w:rsid w:val="004F7F41"/>
    <w:rsid w:val="005015E8"/>
    <w:rsid w:val="00516564"/>
    <w:rsid w:val="005172B4"/>
    <w:rsid w:val="00526023"/>
    <w:rsid w:val="00544068"/>
    <w:rsid w:val="0054726A"/>
    <w:rsid w:val="00550207"/>
    <w:rsid w:val="00551DBE"/>
    <w:rsid w:val="005550F8"/>
    <w:rsid w:val="0055697C"/>
    <w:rsid w:val="00557B3B"/>
    <w:rsid w:val="00566C0F"/>
    <w:rsid w:val="005743B8"/>
    <w:rsid w:val="00581AF8"/>
    <w:rsid w:val="005845A6"/>
    <w:rsid w:val="005A1C6F"/>
    <w:rsid w:val="005B29FF"/>
    <w:rsid w:val="005B7012"/>
    <w:rsid w:val="005C0E8E"/>
    <w:rsid w:val="005C2A3D"/>
    <w:rsid w:val="005C3435"/>
    <w:rsid w:val="005C4C6A"/>
    <w:rsid w:val="005D0F30"/>
    <w:rsid w:val="005D5057"/>
    <w:rsid w:val="005D7CB0"/>
    <w:rsid w:val="005E0AF7"/>
    <w:rsid w:val="005E1A0D"/>
    <w:rsid w:val="005E49FE"/>
    <w:rsid w:val="005E55ED"/>
    <w:rsid w:val="005E7B62"/>
    <w:rsid w:val="005F03F9"/>
    <w:rsid w:val="005F5265"/>
    <w:rsid w:val="0060083F"/>
    <w:rsid w:val="006037AB"/>
    <w:rsid w:val="00607DB6"/>
    <w:rsid w:val="0061537C"/>
    <w:rsid w:val="006214EC"/>
    <w:rsid w:val="00622038"/>
    <w:rsid w:val="0062212F"/>
    <w:rsid w:val="00622F24"/>
    <w:rsid w:val="0062518F"/>
    <w:rsid w:val="006271AF"/>
    <w:rsid w:val="0063087E"/>
    <w:rsid w:val="006360C7"/>
    <w:rsid w:val="00642058"/>
    <w:rsid w:val="00642AF1"/>
    <w:rsid w:val="00647335"/>
    <w:rsid w:val="006544BB"/>
    <w:rsid w:val="006603A7"/>
    <w:rsid w:val="006608E8"/>
    <w:rsid w:val="00670EDC"/>
    <w:rsid w:val="00676DBF"/>
    <w:rsid w:val="00681E98"/>
    <w:rsid w:val="00684C37"/>
    <w:rsid w:val="00696F3A"/>
    <w:rsid w:val="006970E9"/>
    <w:rsid w:val="006A137B"/>
    <w:rsid w:val="006B2B6A"/>
    <w:rsid w:val="006B3328"/>
    <w:rsid w:val="006B40DB"/>
    <w:rsid w:val="006C1E3B"/>
    <w:rsid w:val="006C2A07"/>
    <w:rsid w:val="006C2A8F"/>
    <w:rsid w:val="006C3032"/>
    <w:rsid w:val="006C3E70"/>
    <w:rsid w:val="006C5DA6"/>
    <w:rsid w:val="006C6AD0"/>
    <w:rsid w:val="006E1EFF"/>
    <w:rsid w:val="006E2E1E"/>
    <w:rsid w:val="006F24E4"/>
    <w:rsid w:val="00702208"/>
    <w:rsid w:val="007062CA"/>
    <w:rsid w:val="00721B4C"/>
    <w:rsid w:val="00722F39"/>
    <w:rsid w:val="007257EC"/>
    <w:rsid w:val="0072765F"/>
    <w:rsid w:val="00742ADD"/>
    <w:rsid w:val="007513D7"/>
    <w:rsid w:val="00751D35"/>
    <w:rsid w:val="007553CB"/>
    <w:rsid w:val="00760B9D"/>
    <w:rsid w:val="00761009"/>
    <w:rsid w:val="007626BF"/>
    <w:rsid w:val="007711A7"/>
    <w:rsid w:val="00774727"/>
    <w:rsid w:val="00782622"/>
    <w:rsid w:val="00786535"/>
    <w:rsid w:val="00786E55"/>
    <w:rsid w:val="00794A1C"/>
    <w:rsid w:val="007B633F"/>
    <w:rsid w:val="007B769F"/>
    <w:rsid w:val="007C439E"/>
    <w:rsid w:val="007E08D3"/>
    <w:rsid w:val="007E2A11"/>
    <w:rsid w:val="007F2D20"/>
    <w:rsid w:val="007F3742"/>
    <w:rsid w:val="007F7470"/>
    <w:rsid w:val="00800EA9"/>
    <w:rsid w:val="008075A3"/>
    <w:rsid w:val="00814694"/>
    <w:rsid w:val="00816833"/>
    <w:rsid w:val="00817760"/>
    <w:rsid w:val="008237F5"/>
    <w:rsid w:val="00824AF7"/>
    <w:rsid w:val="00824BCE"/>
    <w:rsid w:val="00826390"/>
    <w:rsid w:val="00831F3F"/>
    <w:rsid w:val="00834820"/>
    <w:rsid w:val="008359C1"/>
    <w:rsid w:val="00835B8C"/>
    <w:rsid w:val="00841A40"/>
    <w:rsid w:val="0084418E"/>
    <w:rsid w:val="00844FA1"/>
    <w:rsid w:val="00850A86"/>
    <w:rsid w:val="008522BA"/>
    <w:rsid w:val="00861A47"/>
    <w:rsid w:val="00861A9E"/>
    <w:rsid w:val="0086498C"/>
    <w:rsid w:val="00865545"/>
    <w:rsid w:val="008713AE"/>
    <w:rsid w:val="0087425D"/>
    <w:rsid w:val="00876A33"/>
    <w:rsid w:val="0088163B"/>
    <w:rsid w:val="0088764E"/>
    <w:rsid w:val="0089006E"/>
    <w:rsid w:val="008920AB"/>
    <w:rsid w:val="00894CAC"/>
    <w:rsid w:val="008A390A"/>
    <w:rsid w:val="008A4BF9"/>
    <w:rsid w:val="008B42C0"/>
    <w:rsid w:val="008B4AE4"/>
    <w:rsid w:val="008B6A8B"/>
    <w:rsid w:val="008C46F0"/>
    <w:rsid w:val="008C5F95"/>
    <w:rsid w:val="008D2EDA"/>
    <w:rsid w:val="008E0C2A"/>
    <w:rsid w:val="008E324C"/>
    <w:rsid w:val="008E3428"/>
    <w:rsid w:val="008F1A1B"/>
    <w:rsid w:val="008F7C30"/>
    <w:rsid w:val="008F7D95"/>
    <w:rsid w:val="0091596E"/>
    <w:rsid w:val="00934A3F"/>
    <w:rsid w:val="00936C57"/>
    <w:rsid w:val="00936F6A"/>
    <w:rsid w:val="00947B0B"/>
    <w:rsid w:val="00947F26"/>
    <w:rsid w:val="00951098"/>
    <w:rsid w:val="00960115"/>
    <w:rsid w:val="009628FF"/>
    <w:rsid w:val="009661C1"/>
    <w:rsid w:val="0099353B"/>
    <w:rsid w:val="00997483"/>
    <w:rsid w:val="00997DC8"/>
    <w:rsid w:val="009A0B15"/>
    <w:rsid w:val="009A1D20"/>
    <w:rsid w:val="009A3200"/>
    <w:rsid w:val="009A337C"/>
    <w:rsid w:val="009B1F5D"/>
    <w:rsid w:val="009B29B3"/>
    <w:rsid w:val="009B3CBD"/>
    <w:rsid w:val="009B4F1A"/>
    <w:rsid w:val="009B6CE2"/>
    <w:rsid w:val="009C2903"/>
    <w:rsid w:val="009C2C2E"/>
    <w:rsid w:val="009E0709"/>
    <w:rsid w:val="009E1A63"/>
    <w:rsid w:val="00A014DB"/>
    <w:rsid w:val="00A03B4A"/>
    <w:rsid w:val="00A10F56"/>
    <w:rsid w:val="00A11097"/>
    <w:rsid w:val="00A14625"/>
    <w:rsid w:val="00A33493"/>
    <w:rsid w:val="00A46CE6"/>
    <w:rsid w:val="00A560F3"/>
    <w:rsid w:val="00A57669"/>
    <w:rsid w:val="00A57C60"/>
    <w:rsid w:val="00A652A5"/>
    <w:rsid w:val="00A657B6"/>
    <w:rsid w:val="00A66B81"/>
    <w:rsid w:val="00A6702C"/>
    <w:rsid w:val="00A6723E"/>
    <w:rsid w:val="00A75101"/>
    <w:rsid w:val="00A76AC4"/>
    <w:rsid w:val="00A83ADD"/>
    <w:rsid w:val="00A91763"/>
    <w:rsid w:val="00A92345"/>
    <w:rsid w:val="00A92F57"/>
    <w:rsid w:val="00A93881"/>
    <w:rsid w:val="00A942DA"/>
    <w:rsid w:val="00A94AE1"/>
    <w:rsid w:val="00AA157B"/>
    <w:rsid w:val="00AA2CA5"/>
    <w:rsid w:val="00AA3BBE"/>
    <w:rsid w:val="00AA4010"/>
    <w:rsid w:val="00AA73B4"/>
    <w:rsid w:val="00AB3C41"/>
    <w:rsid w:val="00AB575B"/>
    <w:rsid w:val="00AB7183"/>
    <w:rsid w:val="00AC7B87"/>
    <w:rsid w:val="00AC7B9D"/>
    <w:rsid w:val="00AD4A91"/>
    <w:rsid w:val="00AD5C6D"/>
    <w:rsid w:val="00AE11EE"/>
    <w:rsid w:val="00AE29E6"/>
    <w:rsid w:val="00AE356E"/>
    <w:rsid w:val="00AE3BE8"/>
    <w:rsid w:val="00AE61B3"/>
    <w:rsid w:val="00B05AA7"/>
    <w:rsid w:val="00B0768F"/>
    <w:rsid w:val="00B12BEC"/>
    <w:rsid w:val="00B15929"/>
    <w:rsid w:val="00B22491"/>
    <w:rsid w:val="00B24C4B"/>
    <w:rsid w:val="00B251A2"/>
    <w:rsid w:val="00B25FD0"/>
    <w:rsid w:val="00B31D3E"/>
    <w:rsid w:val="00B34B28"/>
    <w:rsid w:val="00B45756"/>
    <w:rsid w:val="00B50C12"/>
    <w:rsid w:val="00B5270E"/>
    <w:rsid w:val="00B6239F"/>
    <w:rsid w:val="00B633AC"/>
    <w:rsid w:val="00B63C62"/>
    <w:rsid w:val="00B7038B"/>
    <w:rsid w:val="00B7146C"/>
    <w:rsid w:val="00B73A61"/>
    <w:rsid w:val="00B74A3F"/>
    <w:rsid w:val="00B76EA0"/>
    <w:rsid w:val="00B8081E"/>
    <w:rsid w:val="00B818EC"/>
    <w:rsid w:val="00B848B3"/>
    <w:rsid w:val="00B85D1C"/>
    <w:rsid w:val="00B85FDF"/>
    <w:rsid w:val="00B875D9"/>
    <w:rsid w:val="00B87653"/>
    <w:rsid w:val="00B91E28"/>
    <w:rsid w:val="00B936B3"/>
    <w:rsid w:val="00B95086"/>
    <w:rsid w:val="00B96F4B"/>
    <w:rsid w:val="00BA0B18"/>
    <w:rsid w:val="00BA0FC6"/>
    <w:rsid w:val="00BA1662"/>
    <w:rsid w:val="00BA75A9"/>
    <w:rsid w:val="00BC7760"/>
    <w:rsid w:val="00BC7E63"/>
    <w:rsid w:val="00BD3A05"/>
    <w:rsid w:val="00BD55FF"/>
    <w:rsid w:val="00BE59C7"/>
    <w:rsid w:val="00BF16A0"/>
    <w:rsid w:val="00BF40B9"/>
    <w:rsid w:val="00BF4643"/>
    <w:rsid w:val="00C00638"/>
    <w:rsid w:val="00C01E42"/>
    <w:rsid w:val="00C033C7"/>
    <w:rsid w:val="00C035D8"/>
    <w:rsid w:val="00C06B64"/>
    <w:rsid w:val="00C110ED"/>
    <w:rsid w:val="00C15733"/>
    <w:rsid w:val="00C31C7C"/>
    <w:rsid w:val="00C369A3"/>
    <w:rsid w:val="00C41DC2"/>
    <w:rsid w:val="00C431D4"/>
    <w:rsid w:val="00C557CC"/>
    <w:rsid w:val="00C57AE8"/>
    <w:rsid w:val="00C64A31"/>
    <w:rsid w:val="00C73FCB"/>
    <w:rsid w:val="00C74293"/>
    <w:rsid w:val="00C75DDE"/>
    <w:rsid w:val="00C8067E"/>
    <w:rsid w:val="00C8493F"/>
    <w:rsid w:val="00C9058F"/>
    <w:rsid w:val="00C90E08"/>
    <w:rsid w:val="00C94C37"/>
    <w:rsid w:val="00C97B71"/>
    <w:rsid w:val="00CA0F52"/>
    <w:rsid w:val="00CA4F40"/>
    <w:rsid w:val="00CA6CC7"/>
    <w:rsid w:val="00CB1825"/>
    <w:rsid w:val="00CB69FF"/>
    <w:rsid w:val="00CC278B"/>
    <w:rsid w:val="00CC5538"/>
    <w:rsid w:val="00CD0B49"/>
    <w:rsid w:val="00CD65C0"/>
    <w:rsid w:val="00CD77A7"/>
    <w:rsid w:val="00CE3369"/>
    <w:rsid w:val="00D02D4C"/>
    <w:rsid w:val="00D044B7"/>
    <w:rsid w:val="00D06E47"/>
    <w:rsid w:val="00D14858"/>
    <w:rsid w:val="00D159CD"/>
    <w:rsid w:val="00D15C13"/>
    <w:rsid w:val="00D20492"/>
    <w:rsid w:val="00D30932"/>
    <w:rsid w:val="00D320AE"/>
    <w:rsid w:val="00D32DC1"/>
    <w:rsid w:val="00D36625"/>
    <w:rsid w:val="00D42447"/>
    <w:rsid w:val="00D42D85"/>
    <w:rsid w:val="00D43451"/>
    <w:rsid w:val="00D45EFC"/>
    <w:rsid w:val="00D51C45"/>
    <w:rsid w:val="00D5276C"/>
    <w:rsid w:val="00D53D7B"/>
    <w:rsid w:val="00D615DA"/>
    <w:rsid w:val="00D64B64"/>
    <w:rsid w:val="00D65CB4"/>
    <w:rsid w:val="00D700BF"/>
    <w:rsid w:val="00D70CBB"/>
    <w:rsid w:val="00D7170D"/>
    <w:rsid w:val="00D71758"/>
    <w:rsid w:val="00D7288E"/>
    <w:rsid w:val="00D747F1"/>
    <w:rsid w:val="00D75588"/>
    <w:rsid w:val="00D762F4"/>
    <w:rsid w:val="00D8261C"/>
    <w:rsid w:val="00D85C21"/>
    <w:rsid w:val="00D8640E"/>
    <w:rsid w:val="00D86A75"/>
    <w:rsid w:val="00D916C7"/>
    <w:rsid w:val="00D9251B"/>
    <w:rsid w:val="00D94457"/>
    <w:rsid w:val="00D96F35"/>
    <w:rsid w:val="00DA45E2"/>
    <w:rsid w:val="00DA6612"/>
    <w:rsid w:val="00DA74A8"/>
    <w:rsid w:val="00DB0554"/>
    <w:rsid w:val="00DB3ABF"/>
    <w:rsid w:val="00DB59FC"/>
    <w:rsid w:val="00DB77D8"/>
    <w:rsid w:val="00DC4D08"/>
    <w:rsid w:val="00DE0C89"/>
    <w:rsid w:val="00DE29C5"/>
    <w:rsid w:val="00DE4A79"/>
    <w:rsid w:val="00DE6575"/>
    <w:rsid w:val="00DF1B6D"/>
    <w:rsid w:val="00DF409D"/>
    <w:rsid w:val="00DF42B5"/>
    <w:rsid w:val="00DF4D09"/>
    <w:rsid w:val="00E00CFB"/>
    <w:rsid w:val="00E02B62"/>
    <w:rsid w:val="00E02E64"/>
    <w:rsid w:val="00E05E29"/>
    <w:rsid w:val="00E10912"/>
    <w:rsid w:val="00E20A24"/>
    <w:rsid w:val="00E22A34"/>
    <w:rsid w:val="00E23191"/>
    <w:rsid w:val="00E32874"/>
    <w:rsid w:val="00E36D88"/>
    <w:rsid w:val="00E37490"/>
    <w:rsid w:val="00E45BE3"/>
    <w:rsid w:val="00E528DD"/>
    <w:rsid w:val="00E60865"/>
    <w:rsid w:val="00E64507"/>
    <w:rsid w:val="00E66043"/>
    <w:rsid w:val="00E70AE3"/>
    <w:rsid w:val="00E76F4E"/>
    <w:rsid w:val="00E8058C"/>
    <w:rsid w:val="00E847BD"/>
    <w:rsid w:val="00E8516E"/>
    <w:rsid w:val="00E86878"/>
    <w:rsid w:val="00E916ED"/>
    <w:rsid w:val="00E916EE"/>
    <w:rsid w:val="00E97D79"/>
    <w:rsid w:val="00EC02FD"/>
    <w:rsid w:val="00EC44B2"/>
    <w:rsid w:val="00EC7990"/>
    <w:rsid w:val="00ED5C60"/>
    <w:rsid w:val="00ED6095"/>
    <w:rsid w:val="00EE4E33"/>
    <w:rsid w:val="00EE5EF7"/>
    <w:rsid w:val="00EF5900"/>
    <w:rsid w:val="00F01195"/>
    <w:rsid w:val="00F04F7D"/>
    <w:rsid w:val="00F059A8"/>
    <w:rsid w:val="00F132CC"/>
    <w:rsid w:val="00F14443"/>
    <w:rsid w:val="00F2034A"/>
    <w:rsid w:val="00F22CD6"/>
    <w:rsid w:val="00F259A4"/>
    <w:rsid w:val="00F33FBE"/>
    <w:rsid w:val="00F40B24"/>
    <w:rsid w:val="00F46D6E"/>
    <w:rsid w:val="00F47C20"/>
    <w:rsid w:val="00F56E06"/>
    <w:rsid w:val="00F663E8"/>
    <w:rsid w:val="00F70C3A"/>
    <w:rsid w:val="00F73BC5"/>
    <w:rsid w:val="00F809A8"/>
    <w:rsid w:val="00F85307"/>
    <w:rsid w:val="00F87AC1"/>
    <w:rsid w:val="00F94AB6"/>
    <w:rsid w:val="00F96D4D"/>
    <w:rsid w:val="00FA5EC9"/>
    <w:rsid w:val="00FB0A8C"/>
    <w:rsid w:val="00FB29D4"/>
    <w:rsid w:val="00FB44BB"/>
    <w:rsid w:val="00FB6FC1"/>
    <w:rsid w:val="00FC3FC6"/>
    <w:rsid w:val="00FD2FB4"/>
    <w:rsid w:val="00FE1B40"/>
    <w:rsid w:val="00FF76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B8C"/>
    <w:rPr>
      <w:sz w:val="24"/>
      <w:szCs w:val="24"/>
    </w:rPr>
  </w:style>
  <w:style w:type="paragraph" w:styleId="1">
    <w:name w:val="heading 1"/>
    <w:basedOn w:val="a"/>
    <w:link w:val="10"/>
    <w:uiPriority w:val="9"/>
    <w:qFormat/>
    <w:rsid w:val="0043495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77A79"/>
    <w:pPr>
      <w:tabs>
        <w:tab w:val="center" w:pos="4677"/>
        <w:tab w:val="right" w:pos="9355"/>
      </w:tabs>
    </w:pPr>
  </w:style>
  <w:style w:type="character" w:styleId="a4">
    <w:name w:val="page number"/>
    <w:basedOn w:val="a0"/>
    <w:rsid w:val="00377A79"/>
  </w:style>
  <w:style w:type="paragraph" w:styleId="a5">
    <w:name w:val="header"/>
    <w:basedOn w:val="a"/>
    <w:link w:val="a6"/>
    <w:uiPriority w:val="99"/>
    <w:rsid w:val="008E324C"/>
    <w:pPr>
      <w:tabs>
        <w:tab w:val="center" w:pos="4536"/>
        <w:tab w:val="right" w:pos="9072"/>
      </w:tabs>
    </w:pPr>
  </w:style>
  <w:style w:type="character" w:customStyle="1" w:styleId="a6">
    <w:name w:val="Верхний колонтитул Знак"/>
    <w:link w:val="a5"/>
    <w:uiPriority w:val="99"/>
    <w:rsid w:val="005F03F9"/>
    <w:rPr>
      <w:sz w:val="24"/>
      <w:szCs w:val="24"/>
    </w:rPr>
  </w:style>
  <w:style w:type="paragraph" w:styleId="a7">
    <w:name w:val="Balloon Text"/>
    <w:basedOn w:val="a"/>
    <w:link w:val="a8"/>
    <w:uiPriority w:val="99"/>
    <w:semiHidden/>
    <w:unhideWhenUsed/>
    <w:rsid w:val="00AE29E6"/>
    <w:rPr>
      <w:rFonts w:ascii="Tahoma" w:hAnsi="Tahoma"/>
      <w:sz w:val="16"/>
      <w:szCs w:val="16"/>
    </w:rPr>
  </w:style>
  <w:style w:type="character" w:customStyle="1" w:styleId="a8">
    <w:name w:val="Текст выноски Знак"/>
    <w:link w:val="a7"/>
    <w:uiPriority w:val="99"/>
    <w:semiHidden/>
    <w:rsid w:val="00AE29E6"/>
    <w:rPr>
      <w:rFonts w:ascii="Tahoma" w:hAnsi="Tahoma" w:cs="Tahoma"/>
      <w:sz w:val="16"/>
      <w:szCs w:val="16"/>
    </w:rPr>
  </w:style>
  <w:style w:type="paragraph" w:styleId="a9">
    <w:name w:val="No Spacing"/>
    <w:uiPriority w:val="1"/>
    <w:qFormat/>
    <w:rsid w:val="00B25FD0"/>
    <w:rPr>
      <w:rFonts w:ascii="Calibri" w:hAnsi="Calibri"/>
      <w:sz w:val="22"/>
      <w:szCs w:val="22"/>
    </w:rPr>
  </w:style>
  <w:style w:type="character" w:customStyle="1" w:styleId="10">
    <w:name w:val="Заголовок 1 Знак"/>
    <w:basedOn w:val="a0"/>
    <w:link w:val="1"/>
    <w:uiPriority w:val="9"/>
    <w:rsid w:val="0043495F"/>
    <w:rPr>
      <w:b/>
      <w:bCs/>
      <w:kern w:val="36"/>
      <w:sz w:val="48"/>
      <w:szCs w:val="48"/>
    </w:rPr>
  </w:style>
  <w:style w:type="paragraph" w:styleId="aa">
    <w:name w:val="Body Text Indent"/>
    <w:basedOn w:val="a"/>
    <w:link w:val="ab"/>
    <w:rsid w:val="00B63C62"/>
    <w:pPr>
      <w:ind w:firstLine="1260"/>
      <w:jc w:val="both"/>
    </w:pPr>
    <w:rPr>
      <w:sz w:val="28"/>
      <w:lang w:val="kk-KZ"/>
    </w:rPr>
  </w:style>
  <w:style w:type="character" w:customStyle="1" w:styleId="ab">
    <w:name w:val="Основной текст с отступом Знак"/>
    <w:basedOn w:val="a0"/>
    <w:link w:val="aa"/>
    <w:rsid w:val="00B63C62"/>
    <w:rPr>
      <w:sz w:val="28"/>
      <w:szCs w:val="24"/>
      <w:lang w:val="kk-KZ"/>
    </w:rPr>
  </w:style>
  <w:style w:type="paragraph" w:styleId="ac">
    <w:name w:val="Normal (Web)"/>
    <w:aliases w:val="Обычный (веб) Знак1,Обычный (веб) Знак2 Знак1,Обычный (веб) Знак Знак1 Знак1,Обычный (веб) Знак1 Знак Знак Знак,Обычный (веб) Знак Знак Знак Знак Знак,Обычный (веб) Знак1 Знак Знак Знак Знак Знак,Обычный (Web),Обычный (веб) Знак Знак1,Зна"/>
    <w:basedOn w:val="a"/>
    <w:link w:val="ad"/>
    <w:uiPriority w:val="99"/>
    <w:rsid w:val="00B63C62"/>
    <w:pPr>
      <w:spacing w:after="360" w:line="285" w:lineRule="atLeast"/>
    </w:pPr>
    <w:rPr>
      <w:rFonts w:ascii="Arial" w:eastAsia="Calibri" w:hAnsi="Arial"/>
      <w:color w:val="666666"/>
      <w:spacing w:val="2"/>
      <w:sz w:val="20"/>
      <w:szCs w:val="20"/>
    </w:rPr>
  </w:style>
  <w:style w:type="character" w:customStyle="1" w:styleId="ad">
    <w:name w:val="Обычный (веб) Знак"/>
    <w:aliases w:val="Обычный (веб) Знак1 Знак,Обычный (веб) Знак2 Знак1 Знак,Обычный (веб) Знак Знак1 Знак1 Знак,Обычный (веб) Знак1 Знак Знак Знак Знак,Обычный (веб) Знак Знак Знак Знак Знак Знак,Обычный (веб) Знак1 Знак Знак Знак Знак Знак Знак,Зна Знак"/>
    <w:link w:val="ac"/>
    <w:uiPriority w:val="99"/>
    <w:locked/>
    <w:rsid w:val="00B63C62"/>
    <w:rPr>
      <w:rFonts w:ascii="Arial" w:eastAsia="Calibri" w:hAnsi="Arial"/>
      <w:color w:val="666666"/>
      <w:spacing w:val="2"/>
    </w:rPr>
  </w:style>
  <w:style w:type="paragraph" w:styleId="ae">
    <w:name w:val="List Paragraph"/>
    <w:basedOn w:val="a"/>
    <w:uiPriority w:val="34"/>
    <w:qFormat/>
    <w:rsid w:val="00A91763"/>
    <w:pPr>
      <w:spacing w:after="200" w:line="276" w:lineRule="auto"/>
      <w:ind w:left="720"/>
      <w:contextualSpacing/>
    </w:pPr>
    <w:rPr>
      <w:rFonts w:asciiTheme="minorHAnsi" w:eastAsiaTheme="minorEastAsia" w:hAnsiTheme="minorHAnsi" w:cstheme="minorBidi"/>
      <w:sz w:val="22"/>
      <w:szCs w:val="22"/>
    </w:rPr>
  </w:style>
  <w:style w:type="paragraph" w:customStyle="1" w:styleId="2">
    <w:name w:val="Без интервала2"/>
    <w:rsid w:val="00A91763"/>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kk-KZ" w:eastAsia="kk-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0349">
      <w:bodyDiv w:val="1"/>
      <w:marLeft w:val="0"/>
      <w:marRight w:val="0"/>
      <w:marTop w:val="0"/>
      <w:marBottom w:val="0"/>
      <w:divBdr>
        <w:top w:val="none" w:sz="0" w:space="0" w:color="auto"/>
        <w:left w:val="none" w:sz="0" w:space="0" w:color="auto"/>
        <w:bottom w:val="none" w:sz="0" w:space="0" w:color="auto"/>
        <w:right w:val="none" w:sz="0" w:space="0" w:color="auto"/>
      </w:divBdr>
    </w:div>
    <w:div w:id="468518727">
      <w:bodyDiv w:val="1"/>
      <w:marLeft w:val="0"/>
      <w:marRight w:val="0"/>
      <w:marTop w:val="0"/>
      <w:marBottom w:val="0"/>
      <w:divBdr>
        <w:top w:val="none" w:sz="0" w:space="0" w:color="auto"/>
        <w:left w:val="none" w:sz="0" w:space="0" w:color="auto"/>
        <w:bottom w:val="none" w:sz="0" w:space="0" w:color="auto"/>
        <w:right w:val="none" w:sz="0" w:space="0" w:color="auto"/>
      </w:divBdr>
    </w:div>
    <w:div w:id="527793914">
      <w:bodyDiv w:val="1"/>
      <w:marLeft w:val="0"/>
      <w:marRight w:val="0"/>
      <w:marTop w:val="0"/>
      <w:marBottom w:val="0"/>
      <w:divBdr>
        <w:top w:val="none" w:sz="0" w:space="0" w:color="auto"/>
        <w:left w:val="none" w:sz="0" w:space="0" w:color="auto"/>
        <w:bottom w:val="none" w:sz="0" w:space="0" w:color="auto"/>
        <w:right w:val="none" w:sz="0" w:space="0" w:color="auto"/>
      </w:divBdr>
    </w:div>
    <w:div w:id="545996675">
      <w:bodyDiv w:val="1"/>
      <w:marLeft w:val="0"/>
      <w:marRight w:val="0"/>
      <w:marTop w:val="0"/>
      <w:marBottom w:val="0"/>
      <w:divBdr>
        <w:top w:val="none" w:sz="0" w:space="0" w:color="auto"/>
        <w:left w:val="none" w:sz="0" w:space="0" w:color="auto"/>
        <w:bottom w:val="none" w:sz="0" w:space="0" w:color="auto"/>
        <w:right w:val="none" w:sz="0" w:space="0" w:color="auto"/>
      </w:divBdr>
    </w:div>
    <w:div w:id="833648126">
      <w:bodyDiv w:val="1"/>
      <w:marLeft w:val="0"/>
      <w:marRight w:val="0"/>
      <w:marTop w:val="0"/>
      <w:marBottom w:val="0"/>
      <w:divBdr>
        <w:top w:val="none" w:sz="0" w:space="0" w:color="auto"/>
        <w:left w:val="none" w:sz="0" w:space="0" w:color="auto"/>
        <w:bottom w:val="none" w:sz="0" w:space="0" w:color="auto"/>
        <w:right w:val="none" w:sz="0" w:space="0" w:color="auto"/>
      </w:divBdr>
    </w:div>
    <w:div w:id="978148980">
      <w:bodyDiv w:val="1"/>
      <w:marLeft w:val="0"/>
      <w:marRight w:val="0"/>
      <w:marTop w:val="0"/>
      <w:marBottom w:val="0"/>
      <w:divBdr>
        <w:top w:val="none" w:sz="0" w:space="0" w:color="auto"/>
        <w:left w:val="none" w:sz="0" w:space="0" w:color="auto"/>
        <w:bottom w:val="none" w:sz="0" w:space="0" w:color="auto"/>
        <w:right w:val="none" w:sz="0" w:space="0" w:color="auto"/>
      </w:divBdr>
    </w:div>
    <w:div w:id="992224287">
      <w:bodyDiv w:val="1"/>
      <w:marLeft w:val="0"/>
      <w:marRight w:val="0"/>
      <w:marTop w:val="0"/>
      <w:marBottom w:val="0"/>
      <w:divBdr>
        <w:top w:val="none" w:sz="0" w:space="0" w:color="auto"/>
        <w:left w:val="none" w:sz="0" w:space="0" w:color="auto"/>
        <w:bottom w:val="none" w:sz="0" w:space="0" w:color="auto"/>
        <w:right w:val="none" w:sz="0" w:space="0" w:color="auto"/>
      </w:divBdr>
    </w:div>
    <w:div w:id="1086610928">
      <w:bodyDiv w:val="1"/>
      <w:marLeft w:val="0"/>
      <w:marRight w:val="0"/>
      <w:marTop w:val="0"/>
      <w:marBottom w:val="0"/>
      <w:divBdr>
        <w:top w:val="none" w:sz="0" w:space="0" w:color="auto"/>
        <w:left w:val="none" w:sz="0" w:space="0" w:color="auto"/>
        <w:bottom w:val="none" w:sz="0" w:space="0" w:color="auto"/>
        <w:right w:val="none" w:sz="0" w:space="0" w:color="auto"/>
      </w:divBdr>
    </w:div>
    <w:div w:id="1417825848">
      <w:bodyDiv w:val="1"/>
      <w:marLeft w:val="0"/>
      <w:marRight w:val="0"/>
      <w:marTop w:val="0"/>
      <w:marBottom w:val="0"/>
      <w:divBdr>
        <w:top w:val="none" w:sz="0" w:space="0" w:color="auto"/>
        <w:left w:val="none" w:sz="0" w:space="0" w:color="auto"/>
        <w:bottom w:val="none" w:sz="0" w:space="0" w:color="auto"/>
        <w:right w:val="none" w:sz="0" w:space="0" w:color="auto"/>
      </w:divBdr>
    </w:div>
    <w:div w:id="1525707607">
      <w:bodyDiv w:val="1"/>
      <w:marLeft w:val="0"/>
      <w:marRight w:val="0"/>
      <w:marTop w:val="0"/>
      <w:marBottom w:val="0"/>
      <w:divBdr>
        <w:top w:val="none" w:sz="0" w:space="0" w:color="auto"/>
        <w:left w:val="none" w:sz="0" w:space="0" w:color="auto"/>
        <w:bottom w:val="none" w:sz="0" w:space="0" w:color="auto"/>
        <w:right w:val="none" w:sz="0" w:space="0" w:color="auto"/>
      </w:divBdr>
    </w:div>
    <w:div w:id="1578055228">
      <w:bodyDiv w:val="1"/>
      <w:marLeft w:val="0"/>
      <w:marRight w:val="0"/>
      <w:marTop w:val="0"/>
      <w:marBottom w:val="0"/>
      <w:divBdr>
        <w:top w:val="none" w:sz="0" w:space="0" w:color="auto"/>
        <w:left w:val="none" w:sz="0" w:space="0" w:color="auto"/>
        <w:bottom w:val="none" w:sz="0" w:space="0" w:color="auto"/>
        <w:right w:val="none" w:sz="0" w:space="0" w:color="auto"/>
      </w:divBdr>
    </w:div>
    <w:div w:id="1605839961">
      <w:bodyDiv w:val="1"/>
      <w:marLeft w:val="0"/>
      <w:marRight w:val="0"/>
      <w:marTop w:val="0"/>
      <w:marBottom w:val="0"/>
      <w:divBdr>
        <w:top w:val="none" w:sz="0" w:space="0" w:color="auto"/>
        <w:left w:val="none" w:sz="0" w:space="0" w:color="auto"/>
        <w:bottom w:val="none" w:sz="0" w:space="0" w:color="auto"/>
        <w:right w:val="none" w:sz="0" w:space="0" w:color="auto"/>
      </w:divBdr>
    </w:div>
    <w:div w:id="1634672751">
      <w:bodyDiv w:val="1"/>
      <w:marLeft w:val="0"/>
      <w:marRight w:val="0"/>
      <w:marTop w:val="0"/>
      <w:marBottom w:val="0"/>
      <w:divBdr>
        <w:top w:val="none" w:sz="0" w:space="0" w:color="auto"/>
        <w:left w:val="none" w:sz="0" w:space="0" w:color="auto"/>
        <w:bottom w:val="none" w:sz="0" w:space="0" w:color="auto"/>
        <w:right w:val="none" w:sz="0" w:space="0" w:color="auto"/>
      </w:divBdr>
    </w:div>
    <w:div w:id="177008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3214E-006F-48F8-BAEF-8910D2AB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Pages>
  <Words>534</Words>
  <Characters>3049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111</dc:creator>
  <cp:keywords/>
  <cp:lastModifiedBy>Admin</cp:lastModifiedBy>
  <cp:revision>56</cp:revision>
  <cp:lastPrinted>2018-03-19T10:26:00Z</cp:lastPrinted>
  <dcterms:created xsi:type="dcterms:W3CDTF">2018-03-10T08:03:00Z</dcterms:created>
  <dcterms:modified xsi:type="dcterms:W3CDTF">2023-12-08T10:30:00Z</dcterms:modified>
</cp:coreProperties>
</file>