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F4" w:rsidRDefault="006725F4" w:rsidP="00002B16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Информация</w:t>
      </w:r>
    </w:p>
    <w:p w:rsidR="006725F4" w:rsidRDefault="006725F4" w:rsidP="00002B16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по доходной и расходной части бюджета</w:t>
      </w:r>
    </w:p>
    <w:p w:rsidR="006725F4" w:rsidRDefault="006725F4" w:rsidP="00002B16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ДОХОДЫ</w:t>
      </w:r>
    </w:p>
    <w:p w:rsidR="006D053D" w:rsidRDefault="006D053D" w:rsidP="00002B16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6725F4" w:rsidRDefault="006725F4" w:rsidP="00002B1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6725F4" w:rsidRDefault="006725F4" w:rsidP="00002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val="kk-KZ"/>
        </w:rPr>
        <w:t>По итогам января-</w:t>
      </w:r>
      <w:r w:rsidR="00C1519D">
        <w:rPr>
          <w:rFonts w:ascii="Arial" w:eastAsia="Times New Roman" w:hAnsi="Arial" w:cs="Arial"/>
          <w:b/>
          <w:sz w:val="32"/>
          <w:szCs w:val="32"/>
          <w:u w:val="single"/>
          <w:lang w:val="kk-KZ"/>
        </w:rPr>
        <w:t>сентября</w:t>
      </w:r>
      <w:r w:rsidR="0089300B">
        <w:rPr>
          <w:rFonts w:ascii="Arial" w:eastAsia="Times New Roman" w:hAnsi="Arial" w:cs="Arial"/>
          <w:b/>
          <w:sz w:val="32"/>
          <w:szCs w:val="32"/>
          <w:u w:val="single"/>
          <w:lang w:val="kk-KZ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u w:val="single"/>
          <w:lang w:val="kk-KZ"/>
        </w:rPr>
        <w:t xml:space="preserve">2023 года </w:t>
      </w:r>
      <w:r>
        <w:rPr>
          <w:rFonts w:ascii="Arial" w:eastAsia="Times New Roman" w:hAnsi="Arial" w:cs="Arial"/>
          <w:sz w:val="32"/>
          <w:szCs w:val="32"/>
        </w:rPr>
        <w:t xml:space="preserve">в местный бюджет района при плане </w:t>
      </w:r>
      <w:r w:rsidR="00470637">
        <w:rPr>
          <w:rFonts w:ascii="Arial" w:eastAsia="Times New Roman" w:hAnsi="Arial" w:cs="Arial"/>
          <w:b/>
          <w:sz w:val="32"/>
          <w:szCs w:val="32"/>
          <w:lang w:val="kk-KZ"/>
        </w:rPr>
        <w:t>27</w:t>
      </w:r>
      <w:r w:rsidR="002E131C">
        <w:rPr>
          <w:rFonts w:ascii="Arial" w:eastAsia="Times New Roman" w:hAnsi="Arial" w:cs="Arial"/>
          <w:b/>
          <w:sz w:val="32"/>
          <w:szCs w:val="32"/>
          <w:lang w:val="kk-KZ"/>
        </w:rPr>
        <w:t>40,4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поступило </w:t>
      </w:r>
      <w:r w:rsidR="00470637">
        <w:rPr>
          <w:rFonts w:ascii="Arial" w:eastAsia="Times New Roman" w:hAnsi="Arial" w:cs="Arial"/>
          <w:b/>
          <w:sz w:val="32"/>
          <w:szCs w:val="32"/>
          <w:lang w:val="kk-KZ"/>
        </w:rPr>
        <w:t>2922,9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или </w:t>
      </w:r>
      <w:r w:rsidR="002E131C">
        <w:rPr>
          <w:rFonts w:ascii="Arial" w:eastAsia="Times New Roman" w:hAnsi="Arial" w:cs="Arial"/>
          <w:sz w:val="32"/>
          <w:szCs w:val="32"/>
          <w:lang w:val="kk-KZ"/>
        </w:rPr>
        <w:t>106,7</w:t>
      </w:r>
      <w:r>
        <w:rPr>
          <w:rFonts w:ascii="Arial" w:eastAsia="Times New Roman" w:hAnsi="Arial" w:cs="Arial"/>
          <w:b/>
          <w:sz w:val="32"/>
          <w:szCs w:val="32"/>
        </w:rPr>
        <w:t>%.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89300B">
        <w:rPr>
          <w:rFonts w:ascii="Arial" w:eastAsia="Times New Roman" w:hAnsi="Arial" w:cs="Arial"/>
          <w:sz w:val="32"/>
          <w:szCs w:val="32"/>
          <w:lang w:val="kk-KZ"/>
        </w:rPr>
        <w:t>Сумма п</w:t>
      </w:r>
      <w:proofErr w:type="spellStart"/>
      <w:r>
        <w:rPr>
          <w:rFonts w:ascii="Arial" w:eastAsia="Times New Roman" w:hAnsi="Arial" w:cs="Arial"/>
          <w:sz w:val="32"/>
          <w:szCs w:val="32"/>
        </w:rPr>
        <w:t>еревыполнени</w:t>
      </w:r>
      <w:proofErr w:type="spellEnd"/>
      <w:r w:rsidR="0089300B">
        <w:rPr>
          <w:rFonts w:ascii="Arial" w:eastAsia="Times New Roman" w:hAnsi="Arial" w:cs="Arial"/>
          <w:sz w:val="32"/>
          <w:szCs w:val="32"/>
          <w:lang w:val="kk-KZ"/>
        </w:rPr>
        <w:t>я</w:t>
      </w:r>
      <w:r>
        <w:rPr>
          <w:rFonts w:ascii="Arial" w:eastAsia="Times New Roman" w:hAnsi="Arial" w:cs="Arial"/>
          <w:sz w:val="32"/>
          <w:szCs w:val="32"/>
        </w:rPr>
        <w:t xml:space="preserve"> составила </w:t>
      </w:r>
      <w:r w:rsidR="002E131C">
        <w:rPr>
          <w:rFonts w:ascii="Arial" w:eastAsia="Times New Roman" w:hAnsi="Arial" w:cs="Arial"/>
          <w:b/>
          <w:sz w:val="32"/>
          <w:szCs w:val="32"/>
          <w:lang w:val="kk-KZ"/>
        </w:rPr>
        <w:t>182,7</w:t>
      </w:r>
      <w:r>
        <w:rPr>
          <w:rFonts w:ascii="Arial" w:eastAsia="Times New Roman" w:hAnsi="Arial" w:cs="Arial"/>
          <w:b/>
          <w:sz w:val="32"/>
          <w:szCs w:val="32"/>
          <w:lang w:val="kk-KZ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. </w:t>
      </w:r>
    </w:p>
    <w:p w:rsidR="006725F4" w:rsidRPr="002E131C" w:rsidRDefault="006725F4" w:rsidP="00002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2E131C">
        <w:rPr>
          <w:rFonts w:ascii="Arial" w:eastAsia="Times New Roman" w:hAnsi="Arial" w:cs="Arial"/>
          <w:sz w:val="32"/>
          <w:szCs w:val="32"/>
        </w:rPr>
        <w:t xml:space="preserve">В </w:t>
      </w:r>
      <w:r w:rsidRPr="002E131C">
        <w:rPr>
          <w:rFonts w:ascii="Arial" w:eastAsia="Times New Roman" w:hAnsi="Arial" w:cs="Arial"/>
          <w:b/>
          <w:sz w:val="32"/>
          <w:szCs w:val="32"/>
        </w:rPr>
        <w:t>областной бюджет</w:t>
      </w:r>
      <w:r w:rsidRPr="002E131C">
        <w:rPr>
          <w:rFonts w:ascii="Arial" w:eastAsia="Times New Roman" w:hAnsi="Arial" w:cs="Arial"/>
          <w:sz w:val="32"/>
          <w:szCs w:val="32"/>
        </w:rPr>
        <w:t xml:space="preserve"> при плане </w:t>
      </w:r>
      <w:r w:rsidR="002E131C" w:rsidRPr="002E131C">
        <w:rPr>
          <w:rFonts w:ascii="Arial" w:eastAsia="Times New Roman" w:hAnsi="Arial" w:cs="Arial"/>
          <w:b/>
          <w:sz w:val="32"/>
          <w:szCs w:val="32"/>
          <w:lang w:val="kk-KZ"/>
        </w:rPr>
        <w:t>1218,6</w:t>
      </w:r>
      <w:r w:rsidRPr="002E131C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2E131C">
        <w:rPr>
          <w:rFonts w:ascii="Arial" w:eastAsia="Times New Roman" w:hAnsi="Arial" w:cs="Arial"/>
          <w:b/>
          <w:sz w:val="32"/>
          <w:szCs w:val="32"/>
        </w:rPr>
        <w:t>млн</w:t>
      </w:r>
      <w:proofErr w:type="gramStart"/>
      <w:r w:rsidRPr="002E131C">
        <w:rPr>
          <w:rFonts w:ascii="Arial" w:eastAsia="Times New Roman" w:hAnsi="Arial" w:cs="Arial"/>
          <w:b/>
          <w:sz w:val="32"/>
          <w:szCs w:val="32"/>
        </w:rPr>
        <w:t>.т</w:t>
      </w:r>
      <w:proofErr w:type="gramEnd"/>
      <w:r w:rsidRPr="002E131C">
        <w:rPr>
          <w:rFonts w:ascii="Arial" w:eastAsia="Times New Roman" w:hAnsi="Arial" w:cs="Arial"/>
          <w:b/>
          <w:sz w:val="32"/>
          <w:szCs w:val="32"/>
        </w:rPr>
        <w:t>енге</w:t>
      </w:r>
      <w:proofErr w:type="spellEnd"/>
      <w:r w:rsidRPr="002E131C">
        <w:rPr>
          <w:rFonts w:ascii="Arial" w:eastAsia="Times New Roman" w:hAnsi="Arial" w:cs="Arial"/>
          <w:sz w:val="32"/>
          <w:szCs w:val="32"/>
        </w:rPr>
        <w:t xml:space="preserve"> поступило </w:t>
      </w:r>
      <w:r w:rsidR="00470637" w:rsidRPr="002E131C">
        <w:rPr>
          <w:rFonts w:ascii="Arial" w:eastAsia="Times New Roman" w:hAnsi="Arial" w:cs="Arial"/>
          <w:b/>
          <w:sz w:val="32"/>
          <w:szCs w:val="32"/>
          <w:lang w:val="kk-KZ"/>
        </w:rPr>
        <w:t>1221,7</w:t>
      </w:r>
      <w:r w:rsidR="00530E5B" w:rsidRPr="002E131C">
        <w:rPr>
          <w:rFonts w:ascii="Arial" w:eastAsia="Times New Roman" w:hAnsi="Arial" w:cs="Arial"/>
          <w:b/>
          <w:sz w:val="32"/>
          <w:szCs w:val="32"/>
          <w:lang w:val="kk-KZ"/>
        </w:rPr>
        <w:t xml:space="preserve"> </w:t>
      </w:r>
      <w:proofErr w:type="spellStart"/>
      <w:r w:rsidRPr="002E131C"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 w:rsidRPr="002E131C">
        <w:rPr>
          <w:rFonts w:ascii="Arial" w:eastAsia="Times New Roman" w:hAnsi="Arial" w:cs="Arial"/>
          <w:b/>
          <w:sz w:val="32"/>
          <w:szCs w:val="32"/>
        </w:rPr>
        <w:t xml:space="preserve"> или </w:t>
      </w:r>
      <w:r w:rsidR="002E131C" w:rsidRPr="002E131C">
        <w:rPr>
          <w:rFonts w:ascii="Arial" w:eastAsia="Times New Roman" w:hAnsi="Arial" w:cs="Arial"/>
          <w:b/>
          <w:sz w:val="32"/>
          <w:szCs w:val="32"/>
          <w:lang w:val="kk-KZ"/>
        </w:rPr>
        <w:t>100,3</w:t>
      </w:r>
      <w:r w:rsidRPr="002E131C">
        <w:rPr>
          <w:rFonts w:ascii="Arial" w:eastAsia="Times New Roman" w:hAnsi="Arial" w:cs="Arial"/>
          <w:b/>
          <w:sz w:val="32"/>
          <w:szCs w:val="32"/>
        </w:rPr>
        <w:t xml:space="preserve">%, </w:t>
      </w:r>
      <w:r w:rsidRPr="002E131C">
        <w:rPr>
          <w:rFonts w:ascii="Arial" w:eastAsia="Times New Roman" w:hAnsi="Arial" w:cs="Arial"/>
          <w:sz w:val="32"/>
          <w:szCs w:val="32"/>
        </w:rPr>
        <w:t xml:space="preserve">перевыполнение на </w:t>
      </w:r>
      <w:r w:rsidR="0089300B" w:rsidRPr="002E131C">
        <w:rPr>
          <w:rFonts w:ascii="Arial" w:eastAsia="Times New Roman" w:hAnsi="Arial" w:cs="Arial"/>
          <w:sz w:val="32"/>
          <w:szCs w:val="32"/>
          <w:lang w:val="kk-KZ"/>
        </w:rPr>
        <w:t xml:space="preserve">                           </w:t>
      </w:r>
      <w:r w:rsidR="002E131C" w:rsidRPr="002E131C">
        <w:rPr>
          <w:rFonts w:ascii="Arial" w:eastAsia="Times New Roman" w:hAnsi="Arial" w:cs="Arial"/>
          <w:b/>
          <w:sz w:val="32"/>
          <w:szCs w:val="32"/>
          <w:lang w:val="kk-KZ"/>
        </w:rPr>
        <w:t>3,1</w:t>
      </w:r>
      <w:r w:rsidRPr="002E131C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2E131C"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 w:rsidRPr="002E131C">
        <w:rPr>
          <w:rFonts w:ascii="Arial" w:eastAsia="Times New Roman" w:hAnsi="Arial" w:cs="Arial"/>
          <w:b/>
          <w:sz w:val="32"/>
          <w:szCs w:val="32"/>
          <w:lang w:val="kk-KZ"/>
        </w:rPr>
        <w:t xml:space="preserve">. </w:t>
      </w:r>
    </w:p>
    <w:p w:rsidR="00C8376F" w:rsidRDefault="006725F4" w:rsidP="00002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sz w:val="32"/>
          <w:szCs w:val="32"/>
        </w:rPr>
        <w:t xml:space="preserve">В </w:t>
      </w:r>
      <w:r>
        <w:rPr>
          <w:rFonts w:ascii="Arial" w:eastAsia="Times New Roman" w:hAnsi="Arial" w:cs="Arial"/>
          <w:b/>
          <w:sz w:val="32"/>
          <w:szCs w:val="32"/>
        </w:rPr>
        <w:t>районный бюджет</w:t>
      </w:r>
      <w:r>
        <w:rPr>
          <w:rFonts w:ascii="Arial" w:eastAsia="Times New Roman" w:hAnsi="Arial" w:cs="Arial"/>
          <w:sz w:val="32"/>
          <w:szCs w:val="32"/>
        </w:rPr>
        <w:t xml:space="preserve"> с учетом МСУ при плане </w:t>
      </w:r>
      <w:r w:rsidR="0089300B">
        <w:rPr>
          <w:rFonts w:ascii="Arial" w:eastAsia="Times New Roman" w:hAnsi="Arial" w:cs="Arial"/>
          <w:sz w:val="32"/>
          <w:szCs w:val="32"/>
          <w:lang w:val="kk-KZ"/>
        </w:rPr>
        <w:t xml:space="preserve">                        </w:t>
      </w:r>
      <w:r w:rsidR="00470637">
        <w:rPr>
          <w:rFonts w:ascii="Arial" w:eastAsia="Times New Roman" w:hAnsi="Arial" w:cs="Arial"/>
          <w:b/>
          <w:sz w:val="32"/>
          <w:szCs w:val="32"/>
          <w:lang w:val="kk-KZ"/>
        </w:rPr>
        <w:t>1521,8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млн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.т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>енге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поступило </w:t>
      </w:r>
      <w:r w:rsidR="00470637">
        <w:rPr>
          <w:rFonts w:ascii="Arial" w:eastAsia="Times New Roman" w:hAnsi="Arial" w:cs="Arial"/>
          <w:b/>
          <w:sz w:val="32"/>
          <w:szCs w:val="32"/>
          <w:lang w:val="kk-KZ"/>
        </w:rPr>
        <w:t>1701,2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 w:rsidR="0089300B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="00B93385">
        <w:rPr>
          <w:rFonts w:ascii="Arial" w:eastAsia="Times New Roman" w:hAnsi="Arial" w:cs="Arial"/>
          <w:sz w:val="32"/>
          <w:szCs w:val="32"/>
          <w:lang w:val="kk-KZ"/>
        </w:rPr>
        <w:t xml:space="preserve">или </w:t>
      </w:r>
      <w:r w:rsidR="00470637" w:rsidRPr="002E131C">
        <w:rPr>
          <w:rFonts w:ascii="Arial" w:eastAsia="Times New Roman" w:hAnsi="Arial" w:cs="Arial"/>
          <w:b/>
          <w:sz w:val="32"/>
          <w:szCs w:val="32"/>
          <w:lang w:val="kk-KZ"/>
        </w:rPr>
        <w:t>111,8</w:t>
      </w:r>
      <w:r w:rsidR="00B93385" w:rsidRPr="002E131C">
        <w:rPr>
          <w:rFonts w:ascii="Arial" w:eastAsia="Times New Roman" w:hAnsi="Arial" w:cs="Arial"/>
          <w:b/>
          <w:sz w:val="32"/>
          <w:szCs w:val="32"/>
          <w:lang w:val="kk-KZ"/>
        </w:rPr>
        <w:t>%</w:t>
      </w:r>
      <w:r w:rsidRPr="002E131C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sz w:val="32"/>
          <w:szCs w:val="32"/>
        </w:rPr>
        <w:t xml:space="preserve"> Сумма перевыполнения составила </w:t>
      </w:r>
      <w:r w:rsidR="00470637">
        <w:rPr>
          <w:rFonts w:ascii="Arial" w:eastAsia="Times New Roman" w:hAnsi="Arial" w:cs="Arial"/>
          <w:b/>
          <w:sz w:val="32"/>
          <w:szCs w:val="32"/>
          <w:lang w:val="kk-KZ"/>
        </w:rPr>
        <w:t>179,4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>
        <w:rPr>
          <w:rFonts w:ascii="Arial" w:eastAsia="Times New Roman" w:hAnsi="Arial" w:cs="Arial"/>
          <w:sz w:val="32"/>
          <w:szCs w:val="32"/>
        </w:rPr>
        <w:t>.</w:t>
      </w:r>
      <w:r w:rsidR="00C8376F" w:rsidRPr="00C8376F">
        <w:rPr>
          <w:rFonts w:ascii="Arial" w:eastAsia="Times New Roman" w:hAnsi="Arial" w:cs="Arial"/>
          <w:b/>
          <w:sz w:val="32"/>
          <w:szCs w:val="32"/>
          <w:u w:val="single"/>
        </w:rPr>
        <w:t xml:space="preserve"> </w:t>
      </w:r>
    </w:p>
    <w:p w:rsidR="00C8376F" w:rsidRDefault="00C8376F" w:rsidP="00002B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164B37" w:rsidRDefault="00C8376F" w:rsidP="00002B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 xml:space="preserve">Темп роста </w:t>
      </w:r>
      <w:r w:rsidR="00164B37">
        <w:rPr>
          <w:rFonts w:ascii="Arial" w:eastAsia="Times New Roman" w:hAnsi="Arial" w:cs="Arial"/>
          <w:b/>
          <w:sz w:val="32"/>
          <w:szCs w:val="32"/>
          <w:u w:val="single"/>
        </w:rPr>
        <w:t xml:space="preserve"> за  январь-</w:t>
      </w:r>
      <w:r w:rsidR="00470637">
        <w:rPr>
          <w:rFonts w:ascii="Arial" w:eastAsia="Times New Roman" w:hAnsi="Arial" w:cs="Arial"/>
          <w:b/>
          <w:sz w:val="32"/>
          <w:szCs w:val="32"/>
          <w:u w:val="single"/>
        </w:rPr>
        <w:t xml:space="preserve">сентябрь </w:t>
      </w:r>
      <w:r w:rsidR="00164B37">
        <w:rPr>
          <w:rFonts w:ascii="Arial" w:eastAsia="Times New Roman" w:hAnsi="Arial" w:cs="Arial"/>
          <w:b/>
          <w:sz w:val="32"/>
          <w:szCs w:val="32"/>
          <w:u w:val="single"/>
        </w:rPr>
        <w:t xml:space="preserve">2023 года </w:t>
      </w:r>
    </w:p>
    <w:p w:rsidR="00C8376F" w:rsidRDefault="00C8376F" w:rsidP="00002B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>по сравнению с аналогичным периодом</w:t>
      </w:r>
      <w:r w:rsidR="00164B37">
        <w:rPr>
          <w:rFonts w:ascii="Arial" w:eastAsia="Times New Roman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u w:val="single"/>
        </w:rPr>
        <w:t xml:space="preserve"> 2022 года </w:t>
      </w:r>
    </w:p>
    <w:p w:rsidR="00164B37" w:rsidRDefault="00164B37" w:rsidP="00002B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C8376F" w:rsidRDefault="00C8376F" w:rsidP="00002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-местный бюджет-</w:t>
      </w:r>
      <w:r w:rsidR="00470637">
        <w:rPr>
          <w:rFonts w:ascii="Arial" w:eastAsia="Times New Roman" w:hAnsi="Arial" w:cs="Arial"/>
          <w:b/>
          <w:sz w:val="32"/>
          <w:szCs w:val="32"/>
        </w:rPr>
        <w:t>167,8</w:t>
      </w:r>
      <w:r>
        <w:rPr>
          <w:rFonts w:ascii="Arial" w:eastAsia="Times New Roman" w:hAnsi="Arial" w:cs="Arial"/>
          <w:b/>
          <w:sz w:val="32"/>
          <w:szCs w:val="32"/>
        </w:rPr>
        <w:t xml:space="preserve">% </w:t>
      </w:r>
      <w:r>
        <w:rPr>
          <w:rFonts w:ascii="Arial" w:eastAsia="Times New Roman" w:hAnsi="Arial" w:cs="Arial"/>
          <w:i/>
          <w:sz w:val="28"/>
          <w:szCs w:val="28"/>
        </w:rPr>
        <w:t>(2022г.-</w:t>
      </w:r>
      <w:r w:rsidR="00470637">
        <w:rPr>
          <w:rFonts w:ascii="Arial" w:eastAsia="Times New Roman" w:hAnsi="Arial" w:cs="Arial"/>
          <w:i/>
          <w:sz w:val="28"/>
          <w:szCs w:val="28"/>
        </w:rPr>
        <w:t>1742,0</w:t>
      </w:r>
      <w:r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8"/>
          <w:szCs w:val="28"/>
        </w:rPr>
        <w:t>млн</w:t>
      </w:r>
      <w:proofErr w:type="gramStart"/>
      <w:r>
        <w:rPr>
          <w:rFonts w:ascii="Arial" w:eastAsia="Times New Roman" w:hAnsi="Arial" w:cs="Arial"/>
          <w:i/>
          <w:sz w:val="28"/>
          <w:szCs w:val="28"/>
        </w:rPr>
        <w:t>.т</w:t>
      </w:r>
      <w:proofErr w:type="gramEnd"/>
      <w:r>
        <w:rPr>
          <w:rFonts w:ascii="Arial" w:eastAsia="Times New Roman" w:hAnsi="Arial" w:cs="Arial"/>
          <w:i/>
          <w:sz w:val="28"/>
          <w:szCs w:val="28"/>
        </w:rPr>
        <w:t>енге</w:t>
      </w:r>
      <w:proofErr w:type="spellEnd"/>
      <w:r>
        <w:rPr>
          <w:rFonts w:ascii="Arial" w:eastAsia="Times New Roman" w:hAnsi="Arial" w:cs="Arial"/>
          <w:i/>
          <w:sz w:val="28"/>
          <w:szCs w:val="28"/>
        </w:rPr>
        <w:t xml:space="preserve"> рост на </w:t>
      </w:r>
      <w:r w:rsidR="00470637">
        <w:rPr>
          <w:rFonts w:ascii="Arial" w:eastAsia="Times New Roman" w:hAnsi="Arial" w:cs="Arial"/>
          <w:i/>
          <w:sz w:val="28"/>
          <w:szCs w:val="28"/>
        </w:rPr>
        <w:t>1180,9</w:t>
      </w:r>
      <w:r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8"/>
          <w:szCs w:val="28"/>
        </w:rPr>
        <w:t>млн.тенге</w:t>
      </w:r>
      <w:proofErr w:type="spellEnd"/>
      <w:r>
        <w:rPr>
          <w:rFonts w:ascii="Arial" w:eastAsia="Times New Roman" w:hAnsi="Arial" w:cs="Arial"/>
          <w:i/>
          <w:sz w:val="28"/>
          <w:szCs w:val="28"/>
        </w:rPr>
        <w:t>), (2023 год-</w:t>
      </w:r>
      <w:r w:rsidR="00470637">
        <w:rPr>
          <w:rFonts w:ascii="Arial" w:eastAsia="Times New Roman" w:hAnsi="Arial" w:cs="Arial"/>
          <w:i/>
          <w:sz w:val="28"/>
          <w:szCs w:val="28"/>
        </w:rPr>
        <w:t>2922,9</w:t>
      </w:r>
      <w:r w:rsidR="00403F57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8"/>
          <w:szCs w:val="28"/>
        </w:rPr>
        <w:t>млн.тенге</w:t>
      </w:r>
      <w:proofErr w:type="spellEnd"/>
      <w:r>
        <w:rPr>
          <w:rFonts w:ascii="Arial" w:eastAsia="Times New Roman" w:hAnsi="Arial" w:cs="Arial"/>
          <w:i/>
          <w:sz w:val="28"/>
          <w:szCs w:val="28"/>
        </w:rPr>
        <w:t>)</w:t>
      </w:r>
      <w:r>
        <w:rPr>
          <w:rFonts w:ascii="Arial" w:eastAsia="Times New Roman" w:hAnsi="Arial" w:cs="Arial"/>
          <w:b/>
          <w:sz w:val="32"/>
          <w:szCs w:val="32"/>
        </w:rPr>
        <w:t>,</w:t>
      </w:r>
    </w:p>
    <w:p w:rsidR="00C8376F" w:rsidRDefault="00C8376F" w:rsidP="00002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>-областной бюджет-</w:t>
      </w:r>
      <w:r w:rsidR="00470637">
        <w:rPr>
          <w:rFonts w:ascii="Arial" w:eastAsia="Times New Roman" w:hAnsi="Arial" w:cs="Arial"/>
          <w:b/>
          <w:sz w:val="32"/>
          <w:szCs w:val="32"/>
        </w:rPr>
        <w:t>112,6</w:t>
      </w:r>
      <w:r>
        <w:rPr>
          <w:rFonts w:ascii="Arial" w:eastAsia="Times New Roman" w:hAnsi="Arial" w:cs="Arial"/>
          <w:b/>
          <w:sz w:val="32"/>
          <w:szCs w:val="32"/>
        </w:rPr>
        <w:t xml:space="preserve">% </w:t>
      </w:r>
      <w:r>
        <w:rPr>
          <w:rFonts w:ascii="Arial" w:eastAsia="Times New Roman" w:hAnsi="Arial" w:cs="Arial"/>
          <w:i/>
          <w:sz w:val="28"/>
          <w:szCs w:val="28"/>
        </w:rPr>
        <w:t>(2022.-</w:t>
      </w:r>
      <w:r w:rsidR="00470637">
        <w:rPr>
          <w:rFonts w:ascii="Arial" w:eastAsia="Times New Roman" w:hAnsi="Arial" w:cs="Arial"/>
          <w:i/>
          <w:sz w:val="28"/>
          <w:szCs w:val="28"/>
        </w:rPr>
        <w:t>1084,9</w:t>
      </w:r>
      <w:r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8"/>
          <w:szCs w:val="28"/>
        </w:rPr>
        <w:t>млн</w:t>
      </w:r>
      <w:proofErr w:type="gramStart"/>
      <w:r>
        <w:rPr>
          <w:rFonts w:ascii="Arial" w:eastAsia="Times New Roman" w:hAnsi="Arial" w:cs="Arial"/>
          <w:i/>
          <w:sz w:val="28"/>
          <w:szCs w:val="28"/>
        </w:rPr>
        <w:t>.т</w:t>
      </w:r>
      <w:proofErr w:type="gramEnd"/>
      <w:r>
        <w:rPr>
          <w:rFonts w:ascii="Arial" w:eastAsia="Times New Roman" w:hAnsi="Arial" w:cs="Arial"/>
          <w:i/>
          <w:sz w:val="28"/>
          <w:szCs w:val="28"/>
        </w:rPr>
        <w:t>енге</w:t>
      </w:r>
      <w:proofErr w:type="spellEnd"/>
      <w:r>
        <w:rPr>
          <w:rFonts w:ascii="Arial" w:eastAsia="Times New Roman" w:hAnsi="Arial" w:cs="Arial"/>
          <w:i/>
          <w:sz w:val="28"/>
          <w:szCs w:val="28"/>
        </w:rPr>
        <w:t xml:space="preserve"> рост на </w:t>
      </w:r>
      <w:r w:rsidR="00470637">
        <w:rPr>
          <w:rFonts w:ascii="Arial" w:eastAsia="Times New Roman" w:hAnsi="Arial" w:cs="Arial"/>
          <w:i/>
          <w:sz w:val="28"/>
          <w:szCs w:val="28"/>
        </w:rPr>
        <w:t>136,8</w:t>
      </w:r>
      <w:r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8"/>
          <w:szCs w:val="28"/>
        </w:rPr>
        <w:t>млн.тенге</w:t>
      </w:r>
      <w:proofErr w:type="spellEnd"/>
      <w:r>
        <w:rPr>
          <w:rFonts w:ascii="Arial" w:eastAsia="Times New Roman" w:hAnsi="Arial" w:cs="Arial"/>
          <w:i/>
          <w:sz w:val="28"/>
          <w:szCs w:val="28"/>
        </w:rPr>
        <w:t>), (2023г.-</w:t>
      </w:r>
      <w:r w:rsidR="00470637">
        <w:rPr>
          <w:rFonts w:ascii="Arial" w:eastAsia="Times New Roman" w:hAnsi="Arial" w:cs="Arial"/>
          <w:i/>
          <w:sz w:val="28"/>
          <w:szCs w:val="28"/>
        </w:rPr>
        <w:t>1221,7</w:t>
      </w:r>
      <w:r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8"/>
          <w:szCs w:val="28"/>
        </w:rPr>
        <w:t>млн.тенге</w:t>
      </w:r>
      <w:proofErr w:type="spellEnd"/>
      <w:r>
        <w:rPr>
          <w:rFonts w:ascii="Arial" w:eastAsia="Times New Roman" w:hAnsi="Arial" w:cs="Arial"/>
          <w:i/>
          <w:sz w:val="28"/>
          <w:szCs w:val="28"/>
        </w:rPr>
        <w:t>),</w:t>
      </w:r>
    </w:p>
    <w:p w:rsidR="00C8376F" w:rsidRDefault="00C8376F" w:rsidP="00002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val="kk-KZ"/>
        </w:rPr>
      </w:pPr>
      <w:r>
        <w:rPr>
          <w:rFonts w:ascii="Arial" w:eastAsia="Times New Roman" w:hAnsi="Arial" w:cs="Arial"/>
          <w:b/>
          <w:sz w:val="32"/>
          <w:szCs w:val="32"/>
        </w:rPr>
        <w:t>-районный бюджет-</w:t>
      </w:r>
      <w:r w:rsidR="00470637">
        <w:rPr>
          <w:rFonts w:ascii="Arial" w:eastAsia="Times New Roman" w:hAnsi="Arial" w:cs="Arial"/>
          <w:b/>
          <w:sz w:val="32"/>
          <w:szCs w:val="32"/>
        </w:rPr>
        <w:t>258,9</w:t>
      </w:r>
      <w:r>
        <w:rPr>
          <w:rFonts w:ascii="Arial" w:eastAsia="Times New Roman" w:hAnsi="Arial" w:cs="Arial"/>
          <w:b/>
          <w:sz w:val="32"/>
          <w:szCs w:val="32"/>
        </w:rPr>
        <w:t xml:space="preserve">% </w:t>
      </w:r>
      <w:r>
        <w:rPr>
          <w:rFonts w:ascii="Arial" w:eastAsia="Times New Roman" w:hAnsi="Arial" w:cs="Arial"/>
          <w:i/>
          <w:sz w:val="28"/>
          <w:szCs w:val="28"/>
        </w:rPr>
        <w:t>(2022г.-</w:t>
      </w:r>
      <w:r w:rsidR="00470637">
        <w:rPr>
          <w:rFonts w:ascii="Arial" w:eastAsia="Times New Roman" w:hAnsi="Arial" w:cs="Arial"/>
          <w:i/>
          <w:sz w:val="28"/>
          <w:szCs w:val="28"/>
        </w:rPr>
        <w:t>657,1</w:t>
      </w:r>
      <w:r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8"/>
          <w:szCs w:val="28"/>
        </w:rPr>
        <w:t>млн</w:t>
      </w:r>
      <w:proofErr w:type="gramStart"/>
      <w:r>
        <w:rPr>
          <w:rFonts w:ascii="Arial" w:eastAsia="Times New Roman" w:hAnsi="Arial" w:cs="Arial"/>
          <w:i/>
          <w:sz w:val="28"/>
          <w:szCs w:val="28"/>
        </w:rPr>
        <w:t>.т</w:t>
      </w:r>
      <w:proofErr w:type="gramEnd"/>
      <w:r>
        <w:rPr>
          <w:rFonts w:ascii="Arial" w:eastAsia="Times New Roman" w:hAnsi="Arial" w:cs="Arial"/>
          <w:i/>
          <w:sz w:val="28"/>
          <w:szCs w:val="28"/>
        </w:rPr>
        <w:t>енге</w:t>
      </w:r>
      <w:proofErr w:type="spellEnd"/>
      <w:r>
        <w:rPr>
          <w:rFonts w:ascii="Arial" w:eastAsia="Times New Roman" w:hAnsi="Arial" w:cs="Arial"/>
          <w:i/>
          <w:sz w:val="28"/>
          <w:szCs w:val="28"/>
        </w:rPr>
        <w:t xml:space="preserve">, рост на </w:t>
      </w:r>
      <w:r w:rsidR="00470637">
        <w:rPr>
          <w:rFonts w:ascii="Arial" w:eastAsia="Times New Roman" w:hAnsi="Arial" w:cs="Arial"/>
          <w:i/>
          <w:sz w:val="28"/>
          <w:szCs w:val="28"/>
        </w:rPr>
        <w:t>1044,1</w:t>
      </w:r>
      <w:r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8"/>
          <w:szCs w:val="28"/>
        </w:rPr>
        <w:t>млн.тенге</w:t>
      </w:r>
      <w:proofErr w:type="spellEnd"/>
      <w:r>
        <w:rPr>
          <w:rFonts w:ascii="Arial" w:eastAsia="Times New Roman" w:hAnsi="Arial" w:cs="Arial"/>
          <w:i/>
          <w:sz w:val="28"/>
          <w:szCs w:val="28"/>
        </w:rPr>
        <w:t xml:space="preserve">, </w:t>
      </w:r>
      <w:r w:rsidR="00B34DA9">
        <w:rPr>
          <w:rFonts w:ascii="Arial" w:eastAsia="Times New Roman" w:hAnsi="Arial" w:cs="Arial"/>
          <w:i/>
          <w:sz w:val="28"/>
          <w:szCs w:val="28"/>
        </w:rPr>
        <w:t>(</w:t>
      </w:r>
      <w:r>
        <w:rPr>
          <w:rFonts w:ascii="Arial" w:eastAsia="Times New Roman" w:hAnsi="Arial" w:cs="Arial"/>
          <w:i/>
          <w:sz w:val="28"/>
          <w:szCs w:val="28"/>
        </w:rPr>
        <w:t>2023г.-</w:t>
      </w:r>
      <w:r w:rsidR="00470637">
        <w:rPr>
          <w:rFonts w:ascii="Arial" w:eastAsia="Times New Roman" w:hAnsi="Arial" w:cs="Arial"/>
          <w:i/>
          <w:sz w:val="28"/>
          <w:szCs w:val="28"/>
        </w:rPr>
        <w:t>1701,2</w:t>
      </w:r>
      <w:r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8"/>
          <w:szCs w:val="28"/>
        </w:rPr>
        <w:t>млн.тенге</w:t>
      </w:r>
      <w:proofErr w:type="spellEnd"/>
      <w:r>
        <w:rPr>
          <w:rFonts w:ascii="Arial" w:eastAsia="Times New Roman" w:hAnsi="Arial" w:cs="Arial"/>
          <w:i/>
          <w:sz w:val="28"/>
          <w:szCs w:val="28"/>
        </w:rPr>
        <w:t>).</w:t>
      </w:r>
    </w:p>
    <w:p w:rsidR="00BB2911" w:rsidRDefault="00BB2911" w:rsidP="00002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val="kk-KZ"/>
        </w:rPr>
      </w:pPr>
    </w:p>
    <w:p w:rsidR="006D053D" w:rsidRDefault="006D053D" w:rsidP="00002B16">
      <w:pPr>
        <w:spacing w:after="0" w:line="240" w:lineRule="auto"/>
        <w:ind w:right="283" w:firstLine="28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3F3C85" w:rsidRDefault="00002B16" w:rsidP="00A31769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002B16">
        <w:rPr>
          <w:rFonts w:ascii="Arial" w:hAnsi="Arial" w:cs="Arial"/>
          <w:sz w:val="32"/>
          <w:szCs w:val="32"/>
        </w:rPr>
        <w:tab/>
      </w:r>
      <w:r w:rsidR="006725F4">
        <w:rPr>
          <w:rFonts w:ascii="Arial" w:hAnsi="Arial" w:cs="Arial"/>
          <w:b/>
          <w:sz w:val="32"/>
          <w:szCs w:val="32"/>
          <w:u w:val="single"/>
        </w:rPr>
        <w:t xml:space="preserve">Расходы на 1 </w:t>
      </w:r>
      <w:r w:rsidR="0060176A">
        <w:rPr>
          <w:rFonts w:ascii="Arial" w:hAnsi="Arial" w:cs="Arial"/>
          <w:b/>
          <w:sz w:val="32"/>
          <w:szCs w:val="32"/>
          <w:u w:val="single"/>
          <w:lang w:val="kk-KZ"/>
        </w:rPr>
        <w:t xml:space="preserve"> </w:t>
      </w:r>
      <w:r w:rsidR="009A3428">
        <w:rPr>
          <w:rFonts w:ascii="Arial" w:hAnsi="Arial" w:cs="Arial"/>
          <w:b/>
          <w:sz w:val="32"/>
          <w:szCs w:val="32"/>
          <w:u w:val="single"/>
          <w:lang w:val="kk-KZ"/>
        </w:rPr>
        <w:t>октября</w:t>
      </w:r>
      <w:r w:rsidR="006725F4">
        <w:rPr>
          <w:rFonts w:ascii="Arial" w:hAnsi="Arial" w:cs="Arial"/>
          <w:b/>
          <w:sz w:val="32"/>
          <w:szCs w:val="32"/>
          <w:u w:val="single"/>
        </w:rPr>
        <w:t xml:space="preserve"> 2023 года</w:t>
      </w:r>
    </w:p>
    <w:p w:rsidR="0060176A" w:rsidRPr="002107DF" w:rsidRDefault="0060176A" w:rsidP="00002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AC7BD1">
        <w:rPr>
          <w:rFonts w:ascii="Arial" w:hAnsi="Arial" w:cs="Arial"/>
          <w:b/>
          <w:sz w:val="32"/>
          <w:szCs w:val="32"/>
        </w:rPr>
        <w:t>Бюджет района</w:t>
      </w:r>
      <w:r w:rsidRPr="00AC7BD1">
        <w:rPr>
          <w:rFonts w:ascii="Arial" w:hAnsi="Arial" w:cs="Arial"/>
          <w:sz w:val="32"/>
          <w:szCs w:val="32"/>
        </w:rPr>
        <w:t xml:space="preserve"> по расходам по состоянию на 1 </w:t>
      </w:r>
      <w:r w:rsidR="009A3428">
        <w:rPr>
          <w:rFonts w:ascii="Arial" w:hAnsi="Arial" w:cs="Arial"/>
          <w:sz w:val="32"/>
          <w:szCs w:val="32"/>
        </w:rPr>
        <w:t>октября</w:t>
      </w:r>
      <w:r w:rsidRPr="00AC7BD1">
        <w:rPr>
          <w:rFonts w:ascii="Arial" w:hAnsi="Arial" w:cs="Arial"/>
          <w:sz w:val="32"/>
          <w:szCs w:val="32"/>
        </w:rPr>
        <w:t xml:space="preserve"> 2023 </w:t>
      </w:r>
      <w:r w:rsidRPr="002107DF">
        <w:rPr>
          <w:rFonts w:ascii="Arial" w:hAnsi="Arial" w:cs="Arial"/>
          <w:sz w:val="32"/>
          <w:szCs w:val="32"/>
        </w:rPr>
        <w:t xml:space="preserve">года исполнен на </w:t>
      </w:r>
      <w:r w:rsidRPr="002107DF">
        <w:rPr>
          <w:rFonts w:ascii="Arial" w:hAnsi="Arial" w:cs="Arial"/>
          <w:b/>
          <w:sz w:val="32"/>
          <w:szCs w:val="32"/>
        </w:rPr>
        <w:t xml:space="preserve">100,0%, </w:t>
      </w:r>
      <w:r w:rsidRPr="002107DF">
        <w:rPr>
          <w:rFonts w:ascii="Arial" w:hAnsi="Arial" w:cs="Arial"/>
          <w:sz w:val="32"/>
          <w:szCs w:val="32"/>
        </w:rPr>
        <w:t xml:space="preserve">при уточненном плане </w:t>
      </w:r>
      <w:r w:rsidR="009A3428">
        <w:rPr>
          <w:rFonts w:ascii="Arial" w:hAnsi="Arial" w:cs="Arial"/>
          <w:b/>
          <w:sz w:val="32"/>
          <w:szCs w:val="32"/>
        </w:rPr>
        <w:t>2582,7</w:t>
      </w:r>
      <w:r w:rsidRPr="002107D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107DF">
        <w:rPr>
          <w:rFonts w:ascii="Arial" w:hAnsi="Arial" w:cs="Arial"/>
          <w:b/>
          <w:sz w:val="32"/>
          <w:szCs w:val="32"/>
        </w:rPr>
        <w:t>млн</w:t>
      </w:r>
      <w:proofErr w:type="gramStart"/>
      <w:r w:rsidRPr="002107DF">
        <w:rPr>
          <w:rFonts w:ascii="Arial" w:hAnsi="Arial" w:cs="Arial"/>
          <w:b/>
          <w:sz w:val="32"/>
          <w:szCs w:val="32"/>
        </w:rPr>
        <w:t>.т</w:t>
      </w:r>
      <w:proofErr w:type="gramEnd"/>
      <w:r w:rsidRPr="002107DF">
        <w:rPr>
          <w:rFonts w:ascii="Arial" w:hAnsi="Arial" w:cs="Arial"/>
          <w:b/>
          <w:sz w:val="32"/>
          <w:szCs w:val="32"/>
        </w:rPr>
        <w:t>енге</w:t>
      </w:r>
      <w:proofErr w:type="spellEnd"/>
      <w:r w:rsidRPr="002107DF">
        <w:rPr>
          <w:rFonts w:ascii="Arial" w:hAnsi="Arial" w:cs="Arial"/>
          <w:b/>
          <w:sz w:val="32"/>
          <w:szCs w:val="32"/>
        </w:rPr>
        <w:t xml:space="preserve"> </w:t>
      </w:r>
      <w:r w:rsidRPr="002107DF">
        <w:rPr>
          <w:rFonts w:ascii="Arial" w:hAnsi="Arial" w:cs="Arial"/>
          <w:sz w:val="32"/>
          <w:szCs w:val="32"/>
        </w:rPr>
        <w:t xml:space="preserve">произведены расходы на </w:t>
      </w:r>
      <w:r w:rsidR="009A3428">
        <w:rPr>
          <w:rFonts w:ascii="Arial" w:hAnsi="Arial" w:cs="Arial"/>
          <w:b/>
          <w:sz w:val="32"/>
          <w:szCs w:val="32"/>
        </w:rPr>
        <w:t>2581,</w:t>
      </w:r>
      <w:r w:rsidR="001E4FA1">
        <w:rPr>
          <w:rFonts w:ascii="Arial" w:hAnsi="Arial" w:cs="Arial"/>
          <w:b/>
          <w:sz w:val="32"/>
          <w:szCs w:val="32"/>
        </w:rPr>
        <w:t>8</w:t>
      </w:r>
      <w:r w:rsidRPr="002107D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107DF">
        <w:rPr>
          <w:rFonts w:ascii="Arial" w:hAnsi="Arial" w:cs="Arial"/>
          <w:b/>
          <w:sz w:val="32"/>
          <w:szCs w:val="32"/>
        </w:rPr>
        <w:t>млн.тенге</w:t>
      </w:r>
      <w:proofErr w:type="spellEnd"/>
      <w:r w:rsidRPr="002107DF">
        <w:rPr>
          <w:rFonts w:ascii="Arial" w:hAnsi="Arial" w:cs="Arial"/>
          <w:sz w:val="32"/>
          <w:szCs w:val="32"/>
        </w:rPr>
        <w:t>. Остаток не произведенных расходов сложился в сумме</w:t>
      </w:r>
      <w:r w:rsidRPr="002107DF">
        <w:rPr>
          <w:rFonts w:ascii="Arial" w:hAnsi="Arial" w:cs="Arial"/>
          <w:b/>
          <w:sz w:val="32"/>
          <w:szCs w:val="32"/>
        </w:rPr>
        <w:t xml:space="preserve"> </w:t>
      </w:r>
      <w:r w:rsidR="009A3428">
        <w:rPr>
          <w:rFonts w:ascii="Arial" w:hAnsi="Arial" w:cs="Arial"/>
          <w:b/>
          <w:sz w:val="32"/>
          <w:szCs w:val="32"/>
        </w:rPr>
        <w:t>0,</w:t>
      </w:r>
      <w:r w:rsidR="001E4FA1">
        <w:rPr>
          <w:rFonts w:ascii="Arial" w:hAnsi="Arial" w:cs="Arial"/>
          <w:b/>
          <w:sz w:val="32"/>
          <w:szCs w:val="32"/>
        </w:rPr>
        <w:t>9</w:t>
      </w:r>
      <w:r w:rsidRPr="002107D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107DF">
        <w:rPr>
          <w:rFonts w:ascii="Arial" w:hAnsi="Arial" w:cs="Arial"/>
          <w:b/>
          <w:sz w:val="32"/>
          <w:szCs w:val="32"/>
        </w:rPr>
        <w:t>млн</w:t>
      </w:r>
      <w:proofErr w:type="gramStart"/>
      <w:r w:rsidRPr="002107DF">
        <w:rPr>
          <w:rFonts w:ascii="Arial" w:hAnsi="Arial" w:cs="Arial"/>
          <w:b/>
          <w:sz w:val="32"/>
          <w:szCs w:val="32"/>
        </w:rPr>
        <w:t>.т</w:t>
      </w:r>
      <w:proofErr w:type="gramEnd"/>
      <w:r w:rsidRPr="002107DF">
        <w:rPr>
          <w:rFonts w:ascii="Arial" w:hAnsi="Arial" w:cs="Arial"/>
          <w:b/>
          <w:sz w:val="32"/>
          <w:szCs w:val="32"/>
        </w:rPr>
        <w:t>енге</w:t>
      </w:r>
      <w:proofErr w:type="spellEnd"/>
      <w:r w:rsidRPr="002107DF">
        <w:rPr>
          <w:rFonts w:ascii="Arial" w:hAnsi="Arial" w:cs="Arial"/>
          <w:b/>
          <w:sz w:val="32"/>
          <w:szCs w:val="32"/>
        </w:rPr>
        <w:t>.</w:t>
      </w:r>
    </w:p>
    <w:p w:rsidR="0060176A" w:rsidRPr="002107DF" w:rsidRDefault="0060176A" w:rsidP="00002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60176A" w:rsidRDefault="0060176A" w:rsidP="00002B16">
      <w:pPr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2107DF">
        <w:rPr>
          <w:rFonts w:ascii="Arial" w:hAnsi="Arial" w:cs="Arial"/>
          <w:b/>
          <w:sz w:val="32"/>
          <w:szCs w:val="32"/>
        </w:rPr>
        <w:t xml:space="preserve">-по республиканским трансфертам </w:t>
      </w:r>
      <w:r w:rsidRPr="002107DF">
        <w:rPr>
          <w:rFonts w:ascii="Arial" w:hAnsi="Arial" w:cs="Arial"/>
          <w:sz w:val="32"/>
          <w:szCs w:val="32"/>
        </w:rPr>
        <w:t xml:space="preserve">исполнение составило </w:t>
      </w:r>
      <w:r w:rsidRPr="002107DF">
        <w:rPr>
          <w:rFonts w:ascii="Arial" w:hAnsi="Arial" w:cs="Arial"/>
          <w:b/>
          <w:sz w:val="32"/>
          <w:szCs w:val="32"/>
        </w:rPr>
        <w:t xml:space="preserve">30,1 </w:t>
      </w:r>
      <w:proofErr w:type="spellStart"/>
      <w:r w:rsidRPr="002107DF">
        <w:rPr>
          <w:rFonts w:ascii="Arial" w:hAnsi="Arial" w:cs="Arial"/>
          <w:b/>
          <w:sz w:val="32"/>
          <w:szCs w:val="32"/>
        </w:rPr>
        <w:t>млн</w:t>
      </w:r>
      <w:proofErr w:type="gramStart"/>
      <w:r w:rsidRPr="002107DF">
        <w:rPr>
          <w:rFonts w:ascii="Arial" w:hAnsi="Arial" w:cs="Arial"/>
          <w:b/>
          <w:sz w:val="32"/>
          <w:szCs w:val="32"/>
        </w:rPr>
        <w:t>.т</w:t>
      </w:r>
      <w:proofErr w:type="gramEnd"/>
      <w:r w:rsidRPr="002107DF">
        <w:rPr>
          <w:rFonts w:ascii="Arial" w:hAnsi="Arial" w:cs="Arial"/>
          <w:b/>
          <w:sz w:val="32"/>
          <w:szCs w:val="32"/>
        </w:rPr>
        <w:t>енге</w:t>
      </w:r>
      <w:proofErr w:type="spellEnd"/>
      <w:r w:rsidRPr="002107DF">
        <w:rPr>
          <w:rFonts w:ascii="Arial" w:hAnsi="Arial" w:cs="Arial"/>
          <w:b/>
          <w:sz w:val="32"/>
          <w:szCs w:val="32"/>
        </w:rPr>
        <w:t xml:space="preserve"> </w:t>
      </w:r>
      <w:r w:rsidRPr="002107DF">
        <w:rPr>
          <w:rFonts w:ascii="Arial" w:hAnsi="Arial" w:cs="Arial"/>
          <w:sz w:val="32"/>
          <w:szCs w:val="32"/>
        </w:rPr>
        <w:t xml:space="preserve">или </w:t>
      </w:r>
      <w:r w:rsidRPr="002107DF">
        <w:rPr>
          <w:rFonts w:ascii="Arial" w:hAnsi="Arial" w:cs="Arial"/>
          <w:b/>
          <w:sz w:val="32"/>
          <w:szCs w:val="32"/>
        </w:rPr>
        <w:t>100,0 %,</w:t>
      </w:r>
    </w:p>
    <w:p w:rsidR="0060176A" w:rsidRPr="002107DF" w:rsidRDefault="0060176A" w:rsidP="00002B16">
      <w:pPr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60176A" w:rsidRPr="002107DF" w:rsidRDefault="0060176A" w:rsidP="00002B16">
      <w:pPr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2107DF">
        <w:rPr>
          <w:rFonts w:ascii="Arial" w:hAnsi="Arial" w:cs="Arial"/>
          <w:b/>
          <w:sz w:val="32"/>
          <w:szCs w:val="32"/>
        </w:rPr>
        <w:t xml:space="preserve">-по областным трансфертам </w:t>
      </w:r>
      <w:r w:rsidRPr="002107DF">
        <w:rPr>
          <w:rFonts w:ascii="Arial" w:hAnsi="Arial" w:cs="Arial"/>
          <w:sz w:val="32"/>
          <w:szCs w:val="32"/>
        </w:rPr>
        <w:t>исполнение составило</w:t>
      </w:r>
      <w:r w:rsidRPr="002107DF">
        <w:rPr>
          <w:rFonts w:ascii="Arial" w:hAnsi="Arial" w:cs="Arial"/>
          <w:b/>
          <w:sz w:val="32"/>
          <w:szCs w:val="32"/>
        </w:rPr>
        <w:t xml:space="preserve"> </w:t>
      </w:r>
      <w:r w:rsidR="00F05386">
        <w:rPr>
          <w:rFonts w:ascii="Arial" w:hAnsi="Arial" w:cs="Arial"/>
          <w:b/>
          <w:sz w:val="32"/>
          <w:szCs w:val="32"/>
        </w:rPr>
        <w:t>717,6</w:t>
      </w:r>
      <w:r w:rsidRPr="002107D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107DF">
        <w:rPr>
          <w:rFonts w:ascii="Arial" w:hAnsi="Arial" w:cs="Arial"/>
          <w:b/>
          <w:sz w:val="32"/>
          <w:szCs w:val="32"/>
        </w:rPr>
        <w:t>млн</w:t>
      </w:r>
      <w:proofErr w:type="gramStart"/>
      <w:r w:rsidRPr="002107DF">
        <w:rPr>
          <w:rFonts w:ascii="Arial" w:hAnsi="Arial" w:cs="Arial"/>
          <w:b/>
          <w:sz w:val="32"/>
          <w:szCs w:val="32"/>
        </w:rPr>
        <w:t>.т</w:t>
      </w:r>
      <w:proofErr w:type="gramEnd"/>
      <w:r w:rsidRPr="002107DF">
        <w:rPr>
          <w:rFonts w:ascii="Arial" w:hAnsi="Arial" w:cs="Arial"/>
          <w:b/>
          <w:sz w:val="32"/>
          <w:szCs w:val="32"/>
        </w:rPr>
        <w:t>енге</w:t>
      </w:r>
      <w:proofErr w:type="spellEnd"/>
      <w:r w:rsidRPr="002107DF">
        <w:rPr>
          <w:rFonts w:ascii="Arial" w:hAnsi="Arial" w:cs="Arial"/>
          <w:b/>
          <w:sz w:val="32"/>
          <w:szCs w:val="32"/>
        </w:rPr>
        <w:t xml:space="preserve"> </w:t>
      </w:r>
      <w:r w:rsidRPr="002107DF">
        <w:rPr>
          <w:rFonts w:ascii="Arial" w:hAnsi="Arial" w:cs="Arial"/>
          <w:sz w:val="32"/>
          <w:szCs w:val="32"/>
        </w:rPr>
        <w:t xml:space="preserve">или </w:t>
      </w:r>
      <w:r w:rsidRPr="002107DF">
        <w:rPr>
          <w:rFonts w:ascii="Arial" w:hAnsi="Arial" w:cs="Arial"/>
          <w:b/>
          <w:sz w:val="32"/>
          <w:szCs w:val="32"/>
        </w:rPr>
        <w:t xml:space="preserve">100,0%. </w:t>
      </w:r>
    </w:p>
    <w:p w:rsidR="0060176A" w:rsidRPr="00AC7BD1" w:rsidRDefault="0060176A" w:rsidP="00002B16">
      <w:pPr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60176A" w:rsidRDefault="0060176A" w:rsidP="00002B1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</w:t>
      </w:r>
      <w:r w:rsidRPr="00AC7BD1">
        <w:rPr>
          <w:rFonts w:ascii="Arial" w:hAnsi="Arial" w:cs="Arial"/>
          <w:b/>
          <w:i/>
          <w:sz w:val="32"/>
          <w:szCs w:val="32"/>
        </w:rPr>
        <w:t>-</w:t>
      </w:r>
      <w:r w:rsidRPr="00AC7BD1">
        <w:rPr>
          <w:rFonts w:ascii="Arial" w:hAnsi="Arial" w:cs="Arial"/>
          <w:b/>
          <w:sz w:val="32"/>
          <w:szCs w:val="32"/>
        </w:rPr>
        <w:t>по районному  бюджету</w:t>
      </w:r>
      <w:r w:rsidRPr="00AC7BD1">
        <w:rPr>
          <w:rFonts w:ascii="Arial" w:hAnsi="Arial" w:cs="Arial"/>
          <w:sz w:val="32"/>
          <w:szCs w:val="32"/>
        </w:rPr>
        <w:t xml:space="preserve"> - освоение составило</w:t>
      </w:r>
      <w:r w:rsidRPr="00AC7BD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100,0</w:t>
      </w:r>
      <w:r w:rsidRPr="00AC7BD1">
        <w:rPr>
          <w:rFonts w:ascii="Arial" w:hAnsi="Arial" w:cs="Arial"/>
          <w:b/>
          <w:sz w:val="32"/>
          <w:szCs w:val="32"/>
        </w:rPr>
        <w:t xml:space="preserve">%,  </w:t>
      </w:r>
      <w:r w:rsidRPr="00AC7BD1">
        <w:rPr>
          <w:rFonts w:ascii="Arial" w:hAnsi="Arial" w:cs="Arial"/>
          <w:sz w:val="32"/>
          <w:szCs w:val="32"/>
        </w:rPr>
        <w:t xml:space="preserve">при плане </w:t>
      </w:r>
      <w:r w:rsidR="001E4FA1">
        <w:rPr>
          <w:rFonts w:ascii="Arial" w:hAnsi="Arial" w:cs="Arial"/>
          <w:b/>
          <w:sz w:val="32"/>
          <w:szCs w:val="32"/>
        </w:rPr>
        <w:t>1835,0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C7BD1">
        <w:rPr>
          <w:rFonts w:ascii="Arial" w:hAnsi="Arial" w:cs="Arial"/>
          <w:b/>
          <w:sz w:val="32"/>
          <w:szCs w:val="32"/>
        </w:rPr>
        <w:t>млн</w:t>
      </w:r>
      <w:proofErr w:type="gramStart"/>
      <w:r w:rsidRPr="00AC7BD1">
        <w:rPr>
          <w:rFonts w:ascii="Arial" w:hAnsi="Arial" w:cs="Arial"/>
          <w:b/>
          <w:sz w:val="32"/>
          <w:szCs w:val="32"/>
        </w:rPr>
        <w:t>.т</w:t>
      </w:r>
      <w:proofErr w:type="gramEnd"/>
      <w:r w:rsidRPr="00AC7BD1">
        <w:rPr>
          <w:rFonts w:ascii="Arial" w:hAnsi="Arial" w:cs="Arial"/>
          <w:b/>
          <w:sz w:val="32"/>
          <w:szCs w:val="32"/>
        </w:rPr>
        <w:t>енге</w:t>
      </w:r>
      <w:proofErr w:type="spellEnd"/>
      <w:r w:rsidRPr="00AC7BD1">
        <w:rPr>
          <w:rFonts w:ascii="Arial" w:hAnsi="Arial" w:cs="Arial"/>
          <w:b/>
          <w:sz w:val="32"/>
          <w:szCs w:val="32"/>
        </w:rPr>
        <w:t xml:space="preserve"> </w:t>
      </w:r>
      <w:r w:rsidRPr="00AC7BD1">
        <w:rPr>
          <w:rFonts w:ascii="Arial" w:hAnsi="Arial" w:cs="Arial"/>
          <w:sz w:val="32"/>
          <w:szCs w:val="32"/>
        </w:rPr>
        <w:t xml:space="preserve">освоено </w:t>
      </w:r>
      <w:r w:rsidR="001E4FA1">
        <w:rPr>
          <w:rFonts w:ascii="Arial" w:hAnsi="Arial" w:cs="Arial"/>
          <w:b/>
          <w:sz w:val="32"/>
          <w:szCs w:val="32"/>
        </w:rPr>
        <w:t>1834,1</w:t>
      </w:r>
      <w:r w:rsidRPr="00AC7BD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C7BD1">
        <w:rPr>
          <w:rFonts w:ascii="Arial" w:hAnsi="Arial" w:cs="Arial"/>
          <w:b/>
          <w:sz w:val="32"/>
          <w:szCs w:val="32"/>
        </w:rPr>
        <w:t>млн.тенге</w:t>
      </w:r>
      <w:proofErr w:type="spellEnd"/>
      <w:r w:rsidRPr="00AC7BD1">
        <w:rPr>
          <w:rFonts w:ascii="Arial" w:hAnsi="Arial" w:cs="Arial"/>
          <w:b/>
          <w:sz w:val="32"/>
          <w:szCs w:val="32"/>
        </w:rPr>
        <w:t xml:space="preserve">, </w:t>
      </w:r>
      <w:r w:rsidRPr="00AC7BD1">
        <w:rPr>
          <w:rFonts w:ascii="Arial" w:hAnsi="Arial" w:cs="Arial"/>
          <w:sz w:val="32"/>
          <w:szCs w:val="32"/>
        </w:rPr>
        <w:t xml:space="preserve">сумма не освоения составила </w:t>
      </w:r>
      <w:r w:rsidR="001E4FA1">
        <w:rPr>
          <w:rFonts w:ascii="Arial" w:hAnsi="Arial" w:cs="Arial"/>
          <w:b/>
          <w:sz w:val="32"/>
          <w:szCs w:val="32"/>
        </w:rPr>
        <w:t>0,9</w:t>
      </w:r>
      <w:r w:rsidRPr="00AC7BD1"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 w:rsidRPr="00AC7BD1">
        <w:rPr>
          <w:rFonts w:ascii="Arial" w:hAnsi="Arial" w:cs="Arial"/>
          <w:b/>
          <w:sz w:val="32"/>
          <w:szCs w:val="32"/>
        </w:rPr>
        <w:t>млн.тенге</w:t>
      </w:r>
      <w:proofErr w:type="spellEnd"/>
      <w:r w:rsidRPr="00AC7BD1">
        <w:rPr>
          <w:rFonts w:ascii="Arial" w:hAnsi="Arial" w:cs="Arial"/>
          <w:b/>
          <w:sz w:val="32"/>
          <w:szCs w:val="32"/>
        </w:rPr>
        <w:t xml:space="preserve">, </w:t>
      </w:r>
      <w:r w:rsidRPr="00AC7BD1">
        <w:rPr>
          <w:rFonts w:ascii="Arial" w:hAnsi="Arial" w:cs="Arial"/>
          <w:sz w:val="32"/>
          <w:szCs w:val="32"/>
        </w:rPr>
        <w:t>в том числе:</w:t>
      </w:r>
    </w:p>
    <w:p w:rsidR="0060176A" w:rsidRDefault="0060176A" w:rsidP="00002B1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914B5">
        <w:rPr>
          <w:rFonts w:ascii="Arial" w:hAnsi="Arial" w:cs="Arial"/>
          <w:b/>
          <w:sz w:val="32"/>
          <w:szCs w:val="32"/>
        </w:rPr>
        <w:lastRenderedPageBreak/>
        <w:t>-</w:t>
      </w:r>
      <w:r>
        <w:rPr>
          <w:rFonts w:ascii="Arial" w:hAnsi="Arial" w:cs="Arial"/>
          <w:b/>
          <w:sz w:val="32"/>
          <w:szCs w:val="32"/>
        </w:rPr>
        <w:t>0,</w:t>
      </w:r>
      <w:r w:rsidR="001E4FA1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914B5">
        <w:rPr>
          <w:rFonts w:ascii="Arial" w:hAnsi="Arial" w:cs="Arial"/>
          <w:b/>
          <w:sz w:val="32"/>
          <w:szCs w:val="32"/>
        </w:rPr>
        <w:t>млн</w:t>
      </w:r>
      <w:proofErr w:type="gramStart"/>
      <w:r w:rsidRPr="00E914B5">
        <w:rPr>
          <w:rFonts w:ascii="Arial" w:hAnsi="Arial" w:cs="Arial"/>
          <w:b/>
          <w:sz w:val="32"/>
          <w:szCs w:val="32"/>
        </w:rPr>
        <w:t>.т</w:t>
      </w:r>
      <w:proofErr w:type="gramEnd"/>
      <w:r w:rsidRPr="00E914B5">
        <w:rPr>
          <w:rFonts w:ascii="Arial" w:hAnsi="Arial" w:cs="Arial"/>
          <w:b/>
          <w:sz w:val="32"/>
          <w:szCs w:val="32"/>
        </w:rPr>
        <w:t>енге</w:t>
      </w:r>
      <w:proofErr w:type="spellEnd"/>
      <w:r w:rsidRPr="00E914B5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экономия </w:t>
      </w:r>
      <w:r w:rsidR="001E4FA1">
        <w:rPr>
          <w:rFonts w:ascii="Arial" w:hAnsi="Arial" w:cs="Arial"/>
          <w:sz w:val="32"/>
          <w:szCs w:val="32"/>
        </w:rPr>
        <w:t>от проведения государственных закупок по сельским округам</w:t>
      </w:r>
    </w:p>
    <w:p w:rsidR="0060176A" w:rsidRPr="00AC7BD1" w:rsidRDefault="0060176A" w:rsidP="00002B1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AC7BD1">
        <w:rPr>
          <w:rFonts w:ascii="Arial" w:hAnsi="Arial" w:cs="Arial"/>
          <w:b/>
          <w:sz w:val="32"/>
          <w:szCs w:val="32"/>
        </w:rPr>
        <w:t>-0,</w:t>
      </w:r>
      <w:r>
        <w:rPr>
          <w:rFonts w:ascii="Arial" w:hAnsi="Arial" w:cs="Arial"/>
          <w:b/>
          <w:sz w:val="32"/>
          <w:szCs w:val="32"/>
        </w:rPr>
        <w:t>3</w:t>
      </w:r>
      <w:r w:rsidRPr="00AC7BD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C7BD1">
        <w:rPr>
          <w:rFonts w:ascii="Arial" w:hAnsi="Arial" w:cs="Arial"/>
          <w:b/>
          <w:sz w:val="32"/>
          <w:szCs w:val="32"/>
        </w:rPr>
        <w:t>млн</w:t>
      </w:r>
      <w:proofErr w:type="gramStart"/>
      <w:r w:rsidRPr="00AC7BD1">
        <w:rPr>
          <w:rFonts w:ascii="Arial" w:hAnsi="Arial" w:cs="Arial"/>
          <w:b/>
          <w:sz w:val="32"/>
          <w:szCs w:val="32"/>
        </w:rPr>
        <w:t>.т</w:t>
      </w:r>
      <w:proofErr w:type="gramEnd"/>
      <w:r w:rsidRPr="00AC7BD1">
        <w:rPr>
          <w:rFonts w:ascii="Arial" w:hAnsi="Arial" w:cs="Arial"/>
          <w:b/>
          <w:sz w:val="32"/>
          <w:szCs w:val="32"/>
        </w:rPr>
        <w:t>енге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AC7BD1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</w:t>
      </w:r>
      <w:r w:rsidRPr="00AC7BD1">
        <w:rPr>
          <w:rFonts w:ascii="Arial" w:hAnsi="Arial" w:cs="Arial"/>
          <w:sz w:val="32"/>
          <w:szCs w:val="32"/>
        </w:rPr>
        <w:t>за счет округления по спецификам всем администраторам бюджетных программ.</w:t>
      </w:r>
    </w:p>
    <w:p w:rsidR="007F4DE9" w:rsidRPr="00EE195D" w:rsidRDefault="007F4DE9" w:rsidP="00002B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D2D5C" w:rsidRDefault="006D2D5C" w:rsidP="00002B16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D376FB" w:rsidRPr="0066479F" w:rsidRDefault="00D376FB" w:rsidP="00002B16">
      <w:pPr>
        <w:spacing w:after="0" w:line="240" w:lineRule="auto"/>
        <w:jc w:val="both"/>
        <w:rPr>
          <w:rFonts w:ascii="Arial" w:hAnsi="Arial" w:cs="Arial"/>
          <w:sz w:val="32"/>
          <w:szCs w:val="32"/>
          <w:lang w:val="kk-KZ"/>
        </w:rPr>
      </w:pPr>
    </w:p>
    <w:sectPr w:rsidR="00D376FB" w:rsidRPr="0066479F" w:rsidSect="004D294D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8B"/>
    <w:rsid w:val="00002B16"/>
    <w:rsid w:val="0007703B"/>
    <w:rsid w:val="00091978"/>
    <w:rsid w:val="000A488E"/>
    <w:rsid w:val="000B519F"/>
    <w:rsid w:val="000E0B23"/>
    <w:rsid w:val="001557DF"/>
    <w:rsid w:val="00164B37"/>
    <w:rsid w:val="001E4FA1"/>
    <w:rsid w:val="002E131C"/>
    <w:rsid w:val="002F57AF"/>
    <w:rsid w:val="00383DF5"/>
    <w:rsid w:val="003C7AFB"/>
    <w:rsid w:val="003F126A"/>
    <w:rsid w:val="003F3C85"/>
    <w:rsid w:val="00403F57"/>
    <w:rsid w:val="00406EF4"/>
    <w:rsid w:val="004428BE"/>
    <w:rsid w:val="00452ADE"/>
    <w:rsid w:val="00470637"/>
    <w:rsid w:val="004D294D"/>
    <w:rsid w:val="00530E5B"/>
    <w:rsid w:val="0060176A"/>
    <w:rsid w:val="00615B22"/>
    <w:rsid w:val="0066479F"/>
    <w:rsid w:val="006725F4"/>
    <w:rsid w:val="00676537"/>
    <w:rsid w:val="006825B1"/>
    <w:rsid w:val="006829D3"/>
    <w:rsid w:val="00682FAF"/>
    <w:rsid w:val="006A1BB3"/>
    <w:rsid w:val="006D053D"/>
    <w:rsid w:val="006D2D5C"/>
    <w:rsid w:val="00712F30"/>
    <w:rsid w:val="007F4DE9"/>
    <w:rsid w:val="0081187B"/>
    <w:rsid w:val="00861D42"/>
    <w:rsid w:val="0089300B"/>
    <w:rsid w:val="008935D0"/>
    <w:rsid w:val="009A3428"/>
    <w:rsid w:val="009C554F"/>
    <w:rsid w:val="00A216EA"/>
    <w:rsid w:val="00A31769"/>
    <w:rsid w:val="00A41B4A"/>
    <w:rsid w:val="00A819EB"/>
    <w:rsid w:val="00A96D7B"/>
    <w:rsid w:val="00B34DA9"/>
    <w:rsid w:val="00B5538B"/>
    <w:rsid w:val="00B608B5"/>
    <w:rsid w:val="00B61348"/>
    <w:rsid w:val="00B72A0D"/>
    <w:rsid w:val="00B736AD"/>
    <w:rsid w:val="00B93385"/>
    <w:rsid w:val="00BB2911"/>
    <w:rsid w:val="00BF2ACE"/>
    <w:rsid w:val="00C1519D"/>
    <w:rsid w:val="00C247F8"/>
    <w:rsid w:val="00C62277"/>
    <w:rsid w:val="00C8083A"/>
    <w:rsid w:val="00C8376F"/>
    <w:rsid w:val="00CB188B"/>
    <w:rsid w:val="00D376FB"/>
    <w:rsid w:val="00DB26E6"/>
    <w:rsid w:val="00DF06F8"/>
    <w:rsid w:val="00DF3857"/>
    <w:rsid w:val="00E63786"/>
    <w:rsid w:val="00EF1224"/>
    <w:rsid w:val="00EF7479"/>
    <w:rsid w:val="00F05386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2023-09-05T10:00:00Z</cp:lastPrinted>
  <dcterms:created xsi:type="dcterms:W3CDTF">2023-03-07T11:02:00Z</dcterms:created>
  <dcterms:modified xsi:type="dcterms:W3CDTF">2023-12-14T06:19:00Z</dcterms:modified>
</cp:coreProperties>
</file>